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C2E1" w14:textId="77777777" w:rsidR="00F51F32" w:rsidRDefault="00D5695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VILLAGE DISTRICT OF EIDELWEISS</w:t>
      </w:r>
    </w:p>
    <w:p w14:paraId="1D10F733" w14:textId="33D43BCA" w:rsidR="00F51F32" w:rsidRDefault="00D5695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Commissioner</w:t>
      </w:r>
      <w:r w:rsidR="0093716A">
        <w:rPr>
          <w:rFonts w:ascii="Arial" w:eastAsia="Arial" w:hAnsi="Arial" w:cs="Arial"/>
          <w:b/>
          <w:sz w:val="24"/>
        </w:rPr>
        <w:t>’</w:t>
      </w:r>
      <w:r>
        <w:rPr>
          <w:rFonts w:ascii="Arial" w:eastAsia="Arial" w:hAnsi="Arial" w:cs="Arial"/>
          <w:b/>
          <w:sz w:val="24"/>
        </w:rPr>
        <w:t>s Meeting</w:t>
      </w:r>
    </w:p>
    <w:p w14:paraId="2EE8219E" w14:textId="7BD46C97" w:rsidR="00F51F32" w:rsidRDefault="00F2306B" w:rsidP="00F2306B">
      <w:pPr>
        <w:tabs>
          <w:tab w:val="center" w:pos="5040"/>
          <w:tab w:val="right" w:pos="1008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D56955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November 8,</w:t>
      </w:r>
      <w:r w:rsidR="00D56955">
        <w:rPr>
          <w:rFonts w:ascii="Arial" w:eastAsia="Arial" w:hAnsi="Arial" w:cs="Arial"/>
          <w:b/>
          <w:sz w:val="24"/>
        </w:rPr>
        <w:t xml:space="preserve"> 2023</w:t>
      </w:r>
    </w:p>
    <w:p w14:paraId="1A5E65D2" w14:textId="77777777" w:rsidR="00F51F32" w:rsidRDefault="00F51F3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3274DE57" w14:textId="3C54870F" w:rsidR="00F51F32" w:rsidRDefault="00D56955">
      <w:pPr>
        <w:tabs>
          <w:tab w:val="center" w:pos="5040"/>
          <w:tab w:val="right" w:pos="1008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The Board of Commissioners met at 9:00am on </w:t>
      </w:r>
      <w:r w:rsidR="00F2306B">
        <w:rPr>
          <w:rFonts w:ascii="Arial" w:eastAsia="Arial" w:hAnsi="Arial" w:cs="Arial"/>
          <w:sz w:val="24"/>
        </w:rPr>
        <w:t>Wednesda</w:t>
      </w:r>
      <w:r w:rsidR="002B6FD5">
        <w:rPr>
          <w:rFonts w:ascii="Arial" w:eastAsia="Arial" w:hAnsi="Arial" w:cs="Arial"/>
          <w:sz w:val="24"/>
        </w:rPr>
        <w:t xml:space="preserve">y, </w:t>
      </w:r>
      <w:r w:rsidR="00F2306B">
        <w:rPr>
          <w:rFonts w:ascii="Arial" w:eastAsia="Arial" w:hAnsi="Arial" w:cs="Arial"/>
          <w:sz w:val="24"/>
        </w:rPr>
        <w:t>November 8</w:t>
      </w:r>
      <w:r>
        <w:rPr>
          <w:rFonts w:ascii="Arial" w:eastAsia="Arial" w:hAnsi="Arial" w:cs="Arial"/>
          <w:sz w:val="24"/>
        </w:rPr>
        <w:t>, 2023.</w:t>
      </w:r>
    </w:p>
    <w:p w14:paraId="48827A29" w14:textId="775C2D1C" w:rsidR="00F51F32" w:rsidRDefault="00D56955">
      <w:pPr>
        <w:tabs>
          <w:tab w:val="center" w:pos="5040"/>
          <w:tab w:val="right" w:pos="10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 attendance for the public meeting are Commissioner Ralph Lutjen, Commissioner Mark Graffam, Commissioner Mike Smith, </w:t>
      </w:r>
      <w:r w:rsidR="00BE76A6">
        <w:rPr>
          <w:rFonts w:ascii="Arial" w:eastAsia="Arial" w:hAnsi="Arial" w:cs="Arial"/>
          <w:sz w:val="24"/>
        </w:rPr>
        <w:t xml:space="preserve">Katelyn Quint – </w:t>
      </w:r>
      <w:r>
        <w:rPr>
          <w:rFonts w:ascii="Arial" w:eastAsia="Arial" w:hAnsi="Arial" w:cs="Arial"/>
          <w:sz w:val="24"/>
        </w:rPr>
        <w:t xml:space="preserve">Administrator, </w:t>
      </w:r>
      <w:r w:rsidR="004E0437">
        <w:rPr>
          <w:rFonts w:ascii="Arial" w:eastAsia="Arial" w:hAnsi="Arial" w:cs="Arial"/>
          <w:sz w:val="24"/>
        </w:rPr>
        <w:t>Doug Prescott</w:t>
      </w:r>
      <w:r w:rsidR="00BB612D">
        <w:rPr>
          <w:rFonts w:ascii="Arial" w:eastAsia="Arial" w:hAnsi="Arial" w:cs="Arial"/>
          <w:sz w:val="24"/>
        </w:rPr>
        <w:t>, John Difeo, Noah Packard – Simply Water, and Ian Hayes – Simply Water</w:t>
      </w:r>
      <w:r w:rsidR="004E0437">
        <w:rPr>
          <w:rFonts w:ascii="Arial" w:eastAsia="Arial" w:hAnsi="Arial" w:cs="Arial"/>
          <w:sz w:val="24"/>
        </w:rPr>
        <w:t xml:space="preserve">. </w:t>
      </w:r>
    </w:p>
    <w:p w14:paraId="50954678" w14:textId="0450F345" w:rsidR="00F51F32" w:rsidRDefault="00D56955">
      <w:pPr>
        <w:tabs>
          <w:tab w:val="center" w:pos="5040"/>
          <w:tab w:val="right" w:pos="10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Meeting videotaped by</w:t>
      </w:r>
      <w:r w:rsidR="00BB612D">
        <w:rPr>
          <w:rFonts w:ascii="Arial" w:eastAsia="Arial" w:hAnsi="Arial" w:cs="Arial"/>
          <w:sz w:val="24"/>
        </w:rPr>
        <w:t xml:space="preserve"> Carol</w:t>
      </w:r>
      <w:r w:rsidR="002B6FD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of Madison TV</w:t>
      </w:r>
    </w:p>
    <w:p w14:paraId="718CDE8F" w14:textId="77777777" w:rsidR="007D2897" w:rsidRDefault="007D2897">
      <w:pPr>
        <w:tabs>
          <w:tab w:val="center" w:pos="5040"/>
          <w:tab w:val="right" w:pos="10080"/>
        </w:tabs>
        <w:spacing w:after="0" w:line="240" w:lineRule="auto"/>
        <w:rPr>
          <w:rFonts w:ascii="Arial" w:eastAsia="Arial" w:hAnsi="Arial" w:cs="Arial"/>
          <w:sz w:val="24"/>
        </w:rPr>
      </w:pPr>
    </w:p>
    <w:p w14:paraId="2F5E05CB" w14:textId="77777777" w:rsidR="007D2897" w:rsidRDefault="007D2897" w:rsidP="007D2897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Public Meeting</w:t>
      </w:r>
    </w:p>
    <w:p w14:paraId="09BD3FB1" w14:textId="77777777" w:rsidR="00F51F32" w:rsidRDefault="00F51F32">
      <w:pPr>
        <w:tabs>
          <w:tab w:val="center" w:pos="5040"/>
          <w:tab w:val="right" w:pos="10080"/>
        </w:tabs>
        <w:spacing w:after="0" w:line="240" w:lineRule="auto"/>
        <w:rPr>
          <w:rFonts w:ascii="Arial" w:eastAsia="Arial" w:hAnsi="Arial" w:cs="Arial"/>
          <w:sz w:val="24"/>
        </w:rPr>
      </w:pPr>
    </w:p>
    <w:p w14:paraId="3C411177" w14:textId="77777777" w:rsidR="00F51F32" w:rsidRPr="007D2897" w:rsidRDefault="00D56955">
      <w:pPr>
        <w:spacing w:after="0" w:line="240" w:lineRule="auto"/>
        <w:rPr>
          <w:rFonts w:ascii="Arial" w:eastAsia="Arial" w:hAnsi="Arial" w:cs="Arial"/>
          <w:b/>
          <w:bCs/>
          <w:sz w:val="24"/>
        </w:rPr>
      </w:pPr>
      <w:r w:rsidRPr="007D2897">
        <w:rPr>
          <w:rFonts w:ascii="Arial" w:eastAsia="Arial" w:hAnsi="Arial" w:cs="Arial"/>
          <w:b/>
          <w:bCs/>
          <w:sz w:val="24"/>
        </w:rPr>
        <w:t>At 9:00am Commissioner Ralph Lutjen calls the meeting to order.</w:t>
      </w:r>
    </w:p>
    <w:p w14:paraId="2747C37F" w14:textId="77777777" w:rsidR="00F51F32" w:rsidRDefault="00F51F32">
      <w:pPr>
        <w:spacing w:after="0" w:line="240" w:lineRule="auto"/>
        <w:rPr>
          <w:rFonts w:ascii="Arial" w:eastAsia="Arial" w:hAnsi="Arial" w:cs="Arial"/>
          <w:sz w:val="24"/>
        </w:rPr>
      </w:pPr>
    </w:p>
    <w:p w14:paraId="697DE6EF" w14:textId="589E70FB" w:rsidR="00D45E0E" w:rsidRPr="00FF4D91" w:rsidRDefault="00FF4D91" w:rsidP="008F4E6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 xml:space="preserve">Approval of </w:t>
      </w:r>
      <w:r w:rsidRPr="00FF4D91">
        <w:rPr>
          <w:rFonts w:ascii="Arial" w:eastAsia="Arial" w:hAnsi="Arial" w:cs="Arial"/>
          <w:b/>
          <w:sz w:val="24"/>
          <w:u w:val="single"/>
        </w:rPr>
        <w:t>Agenda</w:t>
      </w:r>
      <w:r>
        <w:rPr>
          <w:rFonts w:ascii="Arial" w:eastAsia="Arial" w:hAnsi="Arial" w:cs="Arial"/>
          <w:b/>
          <w:sz w:val="24"/>
        </w:rPr>
        <w:t xml:space="preserve"> </w:t>
      </w:r>
      <w:r w:rsidR="00247079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  <w:r w:rsidR="00383CB8">
        <w:rPr>
          <w:rFonts w:ascii="Arial" w:eastAsia="Arial" w:hAnsi="Arial" w:cs="Arial"/>
          <w:b/>
          <w:sz w:val="24"/>
        </w:rPr>
        <w:t>Ralph Lutjen</w:t>
      </w:r>
      <w:r w:rsidR="00D56955" w:rsidRPr="00FF4D91">
        <w:rPr>
          <w:rFonts w:ascii="Arial" w:eastAsia="Arial" w:hAnsi="Arial" w:cs="Arial"/>
          <w:b/>
          <w:sz w:val="24"/>
        </w:rPr>
        <w:t xml:space="preserve"> makes a motion to approve the agenda</w:t>
      </w:r>
      <w:r w:rsidR="005F4A5C" w:rsidRPr="00FF4D91">
        <w:rPr>
          <w:rFonts w:ascii="Arial" w:eastAsia="Arial" w:hAnsi="Arial" w:cs="Arial"/>
          <w:b/>
          <w:sz w:val="24"/>
        </w:rPr>
        <w:t xml:space="preserve"> as pr</w:t>
      </w:r>
      <w:r w:rsidR="001E0985">
        <w:rPr>
          <w:rFonts w:ascii="Arial" w:eastAsia="Arial" w:hAnsi="Arial" w:cs="Arial"/>
          <w:b/>
          <w:sz w:val="24"/>
        </w:rPr>
        <w:t>inted</w:t>
      </w:r>
      <w:r w:rsidR="00D56955" w:rsidRPr="00FF4D91">
        <w:rPr>
          <w:rFonts w:ascii="Arial" w:eastAsia="Arial" w:hAnsi="Arial" w:cs="Arial"/>
          <w:b/>
          <w:sz w:val="24"/>
        </w:rPr>
        <w:t xml:space="preserve"> </w:t>
      </w:r>
      <w:r w:rsidR="00383CB8">
        <w:rPr>
          <w:rFonts w:ascii="Arial" w:eastAsia="Arial" w:hAnsi="Arial" w:cs="Arial"/>
          <w:b/>
          <w:sz w:val="24"/>
        </w:rPr>
        <w:t>Mike Smith</w:t>
      </w:r>
      <w:r w:rsidR="00B5670F" w:rsidRPr="00FF4D91">
        <w:rPr>
          <w:rFonts w:ascii="Arial" w:eastAsia="Arial" w:hAnsi="Arial" w:cs="Arial"/>
          <w:b/>
          <w:sz w:val="24"/>
        </w:rPr>
        <w:t xml:space="preserve"> 2nds</w:t>
      </w:r>
      <w:r w:rsidR="00D74E1B" w:rsidRPr="00FF4D91">
        <w:rPr>
          <w:rFonts w:ascii="Arial" w:eastAsia="Arial" w:hAnsi="Arial" w:cs="Arial"/>
          <w:b/>
          <w:sz w:val="24"/>
        </w:rPr>
        <w:t xml:space="preserve">, </w:t>
      </w:r>
      <w:r w:rsidR="0093716A">
        <w:rPr>
          <w:rFonts w:ascii="Arial" w:eastAsia="Arial" w:hAnsi="Arial" w:cs="Arial"/>
          <w:b/>
          <w:sz w:val="24"/>
        </w:rPr>
        <w:t xml:space="preserve">motion </w:t>
      </w:r>
      <w:r w:rsidR="00D341F6" w:rsidRPr="00FF4D91">
        <w:rPr>
          <w:rFonts w:ascii="Arial" w:eastAsia="Arial" w:hAnsi="Arial" w:cs="Arial"/>
          <w:b/>
          <w:sz w:val="24"/>
        </w:rPr>
        <w:t>passe</w:t>
      </w:r>
      <w:r w:rsidR="0093716A">
        <w:rPr>
          <w:rFonts w:ascii="Arial" w:eastAsia="Arial" w:hAnsi="Arial" w:cs="Arial"/>
          <w:b/>
          <w:sz w:val="24"/>
        </w:rPr>
        <w:t>d</w:t>
      </w:r>
      <w:r w:rsidR="009C2327">
        <w:rPr>
          <w:rFonts w:ascii="Arial" w:eastAsia="Arial" w:hAnsi="Arial" w:cs="Arial"/>
          <w:b/>
          <w:sz w:val="24"/>
        </w:rPr>
        <w:t xml:space="preserve"> </w:t>
      </w:r>
      <w:r w:rsidR="004E0437" w:rsidRPr="00FF4D91">
        <w:rPr>
          <w:rFonts w:ascii="Arial" w:eastAsia="Arial" w:hAnsi="Arial" w:cs="Arial"/>
          <w:b/>
          <w:sz w:val="24"/>
        </w:rPr>
        <w:t>3-0</w:t>
      </w:r>
      <w:r w:rsidR="0000231B">
        <w:rPr>
          <w:rFonts w:ascii="Arial" w:eastAsia="Arial" w:hAnsi="Arial" w:cs="Arial"/>
          <w:b/>
          <w:sz w:val="24"/>
        </w:rPr>
        <w:t>-0</w:t>
      </w:r>
      <w:r w:rsidR="00D341F6" w:rsidRPr="00FF4D91">
        <w:rPr>
          <w:rFonts w:ascii="Arial" w:eastAsia="Arial" w:hAnsi="Arial" w:cs="Arial"/>
          <w:b/>
          <w:sz w:val="24"/>
        </w:rPr>
        <w:t xml:space="preserve"> </w:t>
      </w:r>
    </w:p>
    <w:p w14:paraId="50079A0A" w14:textId="77777777" w:rsidR="003672D6" w:rsidRPr="00D45E0E" w:rsidRDefault="003672D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2031F79" w14:textId="77777777" w:rsidR="00247079" w:rsidRDefault="00FF4D91" w:rsidP="008F4E6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</w:rPr>
      </w:pPr>
      <w:r w:rsidRPr="00FF4D91">
        <w:rPr>
          <w:rFonts w:ascii="Arial" w:eastAsia="Arial" w:hAnsi="Arial" w:cs="Arial"/>
          <w:b/>
          <w:sz w:val="24"/>
          <w:u w:val="single"/>
        </w:rPr>
        <w:t>Approval of Minutes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299C29C" w14:textId="08938377" w:rsidR="007D2897" w:rsidRPr="00ED74E9" w:rsidRDefault="00FF4D91" w:rsidP="008F4E6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D74E9">
        <w:rPr>
          <w:rFonts w:ascii="Arial" w:eastAsia="Arial" w:hAnsi="Arial" w:cs="Arial"/>
          <w:b/>
          <w:sz w:val="24"/>
        </w:rPr>
        <w:t xml:space="preserve"> </w:t>
      </w:r>
      <w:r w:rsidR="00795C03" w:rsidRPr="00ED74E9">
        <w:rPr>
          <w:rFonts w:ascii="Arial" w:eastAsia="Arial" w:hAnsi="Arial" w:cs="Arial"/>
          <w:b/>
          <w:sz w:val="24"/>
        </w:rPr>
        <w:t>Mike Smith</w:t>
      </w:r>
      <w:r w:rsidR="00D56955" w:rsidRPr="00ED74E9">
        <w:rPr>
          <w:rFonts w:ascii="Arial" w:eastAsia="Arial" w:hAnsi="Arial" w:cs="Arial"/>
          <w:b/>
          <w:sz w:val="24"/>
        </w:rPr>
        <w:t xml:space="preserve"> makes a motion to approve the </w:t>
      </w:r>
      <w:r w:rsidR="00F6386A" w:rsidRPr="00ED74E9">
        <w:rPr>
          <w:rFonts w:ascii="Arial" w:eastAsia="Arial" w:hAnsi="Arial" w:cs="Arial"/>
          <w:b/>
          <w:sz w:val="24"/>
        </w:rPr>
        <w:t>10/</w:t>
      </w:r>
      <w:r w:rsidR="00383CB8" w:rsidRPr="00ED74E9">
        <w:rPr>
          <w:rFonts w:ascii="Arial" w:eastAsia="Arial" w:hAnsi="Arial" w:cs="Arial"/>
          <w:b/>
          <w:sz w:val="24"/>
        </w:rPr>
        <w:t>24</w:t>
      </w:r>
      <w:r w:rsidR="00D56955" w:rsidRPr="00ED74E9">
        <w:rPr>
          <w:rFonts w:ascii="Arial" w:eastAsia="Arial" w:hAnsi="Arial" w:cs="Arial"/>
          <w:b/>
          <w:sz w:val="24"/>
        </w:rPr>
        <w:t>/23 meeting minutes</w:t>
      </w:r>
      <w:r w:rsidR="005F4A5C" w:rsidRPr="00ED74E9">
        <w:rPr>
          <w:rFonts w:ascii="Arial" w:eastAsia="Arial" w:hAnsi="Arial" w:cs="Arial"/>
          <w:b/>
          <w:sz w:val="24"/>
        </w:rPr>
        <w:t xml:space="preserve"> as printed</w:t>
      </w:r>
      <w:r w:rsidR="00D56955" w:rsidRPr="00ED74E9">
        <w:rPr>
          <w:rFonts w:ascii="Arial" w:eastAsia="Arial" w:hAnsi="Arial" w:cs="Arial"/>
          <w:b/>
          <w:sz w:val="24"/>
        </w:rPr>
        <w:t>,</w:t>
      </w:r>
      <w:r w:rsidR="00090C8F" w:rsidRPr="00ED74E9">
        <w:rPr>
          <w:rFonts w:ascii="Arial" w:eastAsia="Arial" w:hAnsi="Arial" w:cs="Arial"/>
          <w:b/>
          <w:sz w:val="24"/>
        </w:rPr>
        <w:t xml:space="preserve"> </w:t>
      </w:r>
      <w:r w:rsidR="00247079" w:rsidRPr="00ED74E9">
        <w:rPr>
          <w:rFonts w:ascii="Arial" w:eastAsia="Arial" w:hAnsi="Arial" w:cs="Arial"/>
          <w:b/>
          <w:sz w:val="24"/>
        </w:rPr>
        <w:t xml:space="preserve">Ralph Lutjen 2nds, </w:t>
      </w:r>
      <w:r w:rsidR="00383CB8" w:rsidRPr="00ED74E9">
        <w:rPr>
          <w:rFonts w:ascii="Arial" w:eastAsia="Arial" w:hAnsi="Arial" w:cs="Arial"/>
          <w:b/>
          <w:sz w:val="24"/>
        </w:rPr>
        <w:t xml:space="preserve">comment on minutes, </w:t>
      </w:r>
      <w:r w:rsidR="00332A1D" w:rsidRPr="00ED74E9">
        <w:rPr>
          <w:rFonts w:ascii="Arial" w:eastAsia="Arial" w:hAnsi="Arial" w:cs="Arial"/>
          <w:b/>
          <w:sz w:val="24"/>
        </w:rPr>
        <w:t xml:space="preserve">Commissioner Graffam stated that </w:t>
      </w:r>
      <w:r w:rsidR="00383CB8" w:rsidRPr="00ED74E9">
        <w:rPr>
          <w:rFonts w:ascii="Arial" w:eastAsia="Arial" w:hAnsi="Arial" w:cs="Arial"/>
          <w:b/>
          <w:sz w:val="24"/>
        </w:rPr>
        <w:t xml:space="preserve">people should watch the video, Commissioner </w:t>
      </w:r>
      <w:r w:rsidR="00332A1D" w:rsidRPr="00ED74E9">
        <w:rPr>
          <w:rFonts w:ascii="Arial" w:eastAsia="Arial" w:hAnsi="Arial" w:cs="Arial"/>
          <w:b/>
          <w:sz w:val="24"/>
        </w:rPr>
        <w:t>Smith indicated that there is ample time to make corrections to the minutes</w:t>
      </w:r>
      <w:r w:rsidR="00383CB8" w:rsidRPr="00ED74E9">
        <w:rPr>
          <w:rFonts w:ascii="Arial" w:eastAsia="Arial" w:hAnsi="Arial" w:cs="Arial"/>
          <w:b/>
          <w:sz w:val="24"/>
        </w:rPr>
        <w:t xml:space="preserve">, </w:t>
      </w:r>
      <w:r w:rsidR="00247079" w:rsidRPr="00ED74E9">
        <w:rPr>
          <w:rFonts w:ascii="Arial" w:eastAsia="Arial" w:hAnsi="Arial" w:cs="Arial"/>
          <w:b/>
          <w:sz w:val="24"/>
        </w:rPr>
        <w:t>motion passed 2-1-0</w:t>
      </w:r>
    </w:p>
    <w:p w14:paraId="546FA948" w14:textId="77777777" w:rsidR="00247079" w:rsidRDefault="00247079" w:rsidP="00247079">
      <w:pPr>
        <w:pStyle w:val="MediumGrid21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14:paraId="6D19F444" w14:textId="584033C2" w:rsidR="007D2897" w:rsidRDefault="00FF4D91" w:rsidP="008F4E64">
      <w:pPr>
        <w:pStyle w:val="MediumGrid21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F4D91">
        <w:rPr>
          <w:rFonts w:ascii="Arial" w:eastAsia="Calibri" w:hAnsi="Arial" w:cs="Arial"/>
          <w:b/>
          <w:bCs/>
          <w:sz w:val="24"/>
          <w:szCs w:val="24"/>
          <w:u w:val="single"/>
        </w:rPr>
        <w:t>Approval of Manifest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</w:p>
    <w:p w14:paraId="7A43693F" w14:textId="041D678D" w:rsidR="002A1204" w:rsidRDefault="00ED74E9" w:rsidP="008F4E64">
      <w:pPr>
        <w:pStyle w:val="MediumGrid21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="002A1204">
        <w:rPr>
          <w:rFonts w:ascii="Arial" w:hAnsi="Arial" w:cs="Arial"/>
          <w:b/>
          <w:sz w:val="24"/>
          <w:szCs w:val="24"/>
        </w:rPr>
        <w:t xml:space="preserve"> makes a motion to approve the 1</w:t>
      </w:r>
      <w:r>
        <w:rPr>
          <w:rFonts w:ascii="Arial" w:hAnsi="Arial" w:cs="Arial"/>
          <w:b/>
          <w:sz w:val="24"/>
          <w:szCs w:val="24"/>
        </w:rPr>
        <w:t>1</w:t>
      </w:r>
      <w:r w:rsidR="002A120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8</w:t>
      </w:r>
      <w:r w:rsidR="002A1204">
        <w:rPr>
          <w:rFonts w:ascii="Arial" w:hAnsi="Arial" w:cs="Arial"/>
          <w:b/>
          <w:sz w:val="24"/>
          <w:szCs w:val="24"/>
        </w:rPr>
        <w:t xml:space="preserve">/2023 </w:t>
      </w:r>
      <w:r>
        <w:rPr>
          <w:rFonts w:ascii="Arial" w:hAnsi="Arial" w:cs="Arial"/>
          <w:b/>
          <w:sz w:val="24"/>
          <w:szCs w:val="24"/>
        </w:rPr>
        <w:t>Water Assessment Fund</w:t>
      </w:r>
      <w:r w:rsidR="002A1204">
        <w:rPr>
          <w:rFonts w:ascii="Arial" w:hAnsi="Arial" w:cs="Arial"/>
          <w:b/>
          <w:sz w:val="24"/>
          <w:szCs w:val="24"/>
        </w:rPr>
        <w:t xml:space="preserve"> for $</w:t>
      </w:r>
      <w:r>
        <w:rPr>
          <w:rFonts w:ascii="Arial" w:hAnsi="Arial" w:cs="Arial"/>
          <w:b/>
          <w:sz w:val="24"/>
          <w:szCs w:val="24"/>
        </w:rPr>
        <w:t>5,516.88</w:t>
      </w:r>
      <w:r w:rsidR="002A120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Mike Smith</w:t>
      </w:r>
      <w:r w:rsidR="002A1204">
        <w:rPr>
          <w:rFonts w:ascii="Arial" w:hAnsi="Arial" w:cs="Arial"/>
          <w:b/>
          <w:sz w:val="24"/>
          <w:szCs w:val="24"/>
        </w:rPr>
        <w:t xml:space="preserve"> 2nds, motion passed 3-0-0</w:t>
      </w:r>
    </w:p>
    <w:p w14:paraId="61266106" w14:textId="0C5546DF" w:rsidR="002A1204" w:rsidRPr="002A1204" w:rsidRDefault="00B04918" w:rsidP="002A1204">
      <w:pPr>
        <w:pStyle w:val="MediumGrid21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Mike Smith</w:t>
      </w:r>
      <w:r w:rsidR="002A1204">
        <w:rPr>
          <w:rFonts w:ascii="Arial" w:hAnsi="Arial" w:cs="Arial"/>
          <w:b/>
          <w:sz w:val="24"/>
          <w:szCs w:val="24"/>
        </w:rPr>
        <w:t xml:space="preserve"> makes a motion to approve Operating Account Manifest $</w:t>
      </w:r>
      <w:r w:rsidR="00ED74E9">
        <w:rPr>
          <w:rFonts w:ascii="Arial" w:hAnsi="Arial" w:cs="Arial"/>
          <w:b/>
          <w:sz w:val="24"/>
          <w:szCs w:val="24"/>
        </w:rPr>
        <w:t xml:space="preserve">13,307.81, </w:t>
      </w:r>
      <w:r>
        <w:rPr>
          <w:rFonts w:ascii="Arial" w:hAnsi="Arial" w:cs="Arial"/>
          <w:b/>
          <w:sz w:val="24"/>
          <w:szCs w:val="24"/>
        </w:rPr>
        <w:t>Ralph Lutjen</w:t>
      </w:r>
      <w:r w:rsidR="002A1204">
        <w:rPr>
          <w:rFonts w:ascii="Arial" w:hAnsi="Arial" w:cs="Arial"/>
          <w:b/>
          <w:sz w:val="24"/>
          <w:szCs w:val="24"/>
        </w:rPr>
        <w:t xml:space="preserve"> 2nds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A1204">
        <w:rPr>
          <w:rFonts w:ascii="Arial" w:hAnsi="Arial" w:cs="Arial"/>
          <w:b/>
          <w:sz w:val="24"/>
          <w:szCs w:val="24"/>
        </w:rPr>
        <w:t xml:space="preserve">motion passed </w:t>
      </w:r>
      <w:r w:rsidR="00870055">
        <w:rPr>
          <w:rFonts w:ascii="Arial" w:hAnsi="Arial" w:cs="Arial"/>
          <w:b/>
          <w:sz w:val="24"/>
          <w:szCs w:val="24"/>
        </w:rPr>
        <w:t>3-0</w:t>
      </w:r>
      <w:r w:rsidR="002A1204">
        <w:rPr>
          <w:rFonts w:ascii="Arial" w:hAnsi="Arial" w:cs="Arial"/>
          <w:b/>
          <w:sz w:val="24"/>
          <w:szCs w:val="24"/>
        </w:rPr>
        <w:t>-0</w:t>
      </w:r>
    </w:p>
    <w:p w14:paraId="0C104CA8" w14:textId="77777777" w:rsidR="00FF4D91" w:rsidRDefault="00FF4D91" w:rsidP="00FF4D91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4FF4BE40" w14:textId="3F38797F" w:rsidR="00FF4D91" w:rsidRDefault="00FF4D91" w:rsidP="008F4E64">
      <w:pPr>
        <w:pStyle w:val="MediumGrid21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DPW:</w:t>
      </w:r>
    </w:p>
    <w:p w14:paraId="7A8DE24C" w14:textId="77777777" w:rsidR="00740159" w:rsidRDefault="00740159" w:rsidP="00740159">
      <w:pPr>
        <w:pStyle w:val="MediumGrid21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119E53B6" w14:textId="7A47C770" w:rsidR="00315CDD" w:rsidRDefault="00ED74E9" w:rsidP="008F4E64">
      <w:pPr>
        <w:pStyle w:val="MediumGrid21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Kelly is out today!</w:t>
      </w:r>
    </w:p>
    <w:p w14:paraId="44D84C48" w14:textId="57296CDD" w:rsidR="00740159" w:rsidRPr="00740159" w:rsidRDefault="00740159" w:rsidP="008B41EC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3FBCE02B" w14:textId="6D51648C" w:rsidR="00F51F32" w:rsidRPr="000560B2" w:rsidRDefault="005D61B0" w:rsidP="008F4E64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Simply Water</w:t>
      </w:r>
      <w:r w:rsidR="00FF4D91">
        <w:rPr>
          <w:rFonts w:ascii="Arial" w:eastAsia="Arial" w:hAnsi="Arial" w:cs="Arial"/>
          <w:b/>
          <w:sz w:val="24"/>
          <w:u w:val="single"/>
        </w:rPr>
        <w:t>:</w:t>
      </w:r>
    </w:p>
    <w:p w14:paraId="150805C1" w14:textId="77777777" w:rsidR="000560B2" w:rsidRDefault="000560B2" w:rsidP="000560B2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27F0B823" w14:textId="672EFCA8" w:rsidR="000560B2" w:rsidRDefault="000560B2" w:rsidP="008F4E64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Thusis Update</w:t>
      </w:r>
    </w:p>
    <w:p w14:paraId="575349D8" w14:textId="0A562153" w:rsidR="000560B2" w:rsidRDefault="000560B2" w:rsidP="008F4E64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Pressure test passed last </w:t>
      </w:r>
      <w:proofErr w:type="gramStart"/>
      <w:r>
        <w:rPr>
          <w:rFonts w:ascii="Arial" w:eastAsia="Arial" w:hAnsi="Arial" w:cs="Arial"/>
          <w:bCs/>
          <w:sz w:val="24"/>
        </w:rPr>
        <w:t>Friday</w:t>
      </w:r>
      <w:proofErr w:type="gramEnd"/>
    </w:p>
    <w:p w14:paraId="03165F69" w14:textId="305C0534" w:rsidR="000560B2" w:rsidRDefault="000560B2" w:rsidP="008F4E64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Bacteria test was submitted on Monday, waiting for those </w:t>
      </w:r>
      <w:proofErr w:type="gramStart"/>
      <w:r>
        <w:rPr>
          <w:rFonts w:ascii="Arial" w:eastAsia="Arial" w:hAnsi="Arial" w:cs="Arial"/>
          <w:bCs/>
          <w:sz w:val="24"/>
        </w:rPr>
        <w:t>results</w:t>
      </w:r>
      <w:proofErr w:type="gramEnd"/>
    </w:p>
    <w:p w14:paraId="1B301E07" w14:textId="21C78818" w:rsidR="000560B2" w:rsidRDefault="000560B2" w:rsidP="008F4E64">
      <w:pPr>
        <w:pStyle w:val="ListParagraph"/>
        <w:numPr>
          <w:ilvl w:val="1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 w:rsidRPr="000560B2">
        <w:rPr>
          <w:rFonts w:ascii="Arial" w:eastAsia="Arial" w:hAnsi="Arial" w:cs="Arial"/>
          <w:bCs/>
          <w:sz w:val="24"/>
        </w:rPr>
        <w:t xml:space="preserve">Once the bacteria test comes back clean, they are able to remove the temporary water line that is hooked to 4 </w:t>
      </w:r>
      <w:proofErr w:type="gramStart"/>
      <w:r w:rsidRPr="000560B2">
        <w:rPr>
          <w:rFonts w:ascii="Arial" w:eastAsia="Arial" w:hAnsi="Arial" w:cs="Arial"/>
          <w:bCs/>
          <w:sz w:val="24"/>
        </w:rPr>
        <w:t>Thusis</w:t>
      </w:r>
      <w:proofErr w:type="gramEnd"/>
    </w:p>
    <w:p w14:paraId="67D8FA21" w14:textId="03000F58" w:rsidR="00BD0CDD" w:rsidRDefault="00BD0CDD" w:rsidP="008F4E64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Invoice from Coleman Concrete should be from the Water Assessment Fund for thrust </w:t>
      </w:r>
      <w:proofErr w:type="gramStart"/>
      <w:r>
        <w:rPr>
          <w:rFonts w:ascii="Arial" w:eastAsia="Arial" w:hAnsi="Arial" w:cs="Arial"/>
          <w:bCs/>
          <w:sz w:val="24"/>
        </w:rPr>
        <w:t>boxes</w:t>
      </w:r>
      <w:proofErr w:type="gramEnd"/>
    </w:p>
    <w:p w14:paraId="614AD11D" w14:textId="1F90FF1A" w:rsidR="00BD0CDD" w:rsidRDefault="00BD0CDD" w:rsidP="008F4E64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John Difeo reported that the water main has been vastly improved from Eidelweiss Dr to 13 Thusis and </w:t>
      </w:r>
      <w:proofErr w:type="gramStart"/>
      <w:r>
        <w:rPr>
          <w:rFonts w:ascii="Arial" w:eastAsia="Arial" w:hAnsi="Arial" w:cs="Arial"/>
          <w:bCs/>
          <w:sz w:val="24"/>
        </w:rPr>
        <w:t>all of</w:t>
      </w:r>
      <w:proofErr w:type="gramEnd"/>
      <w:r>
        <w:rPr>
          <w:rFonts w:ascii="Arial" w:eastAsia="Arial" w:hAnsi="Arial" w:cs="Arial"/>
          <w:bCs/>
          <w:sz w:val="24"/>
        </w:rPr>
        <w:t xml:space="preserve"> the upgrades have been documented by Difeo Construction and Simply Water</w:t>
      </w:r>
    </w:p>
    <w:p w14:paraId="7DEDF260" w14:textId="55AAE0E9" w:rsidR="00BD0CDD" w:rsidRPr="00BD0CDD" w:rsidRDefault="00BD0CDD" w:rsidP="008F4E64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John will communicate with Kelly when road is ready for a final </w:t>
      </w:r>
      <w:proofErr w:type="gramStart"/>
      <w:r>
        <w:rPr>
          <w:rFonts w:ascii="Arial" w:eastAsia="Arial" w:hAnsi="Arial" w:cs="Arial"/>
          <w:bCs/>
          <w:sz w:val="24"/>
        </w:rPr>
        <w:t>grade</w:t>
      </w:r>
      <w:proofErr w:type="gramEnd"/>
    </w:p>
    <w:p w14:paraId="7CA7418C" w14:textId="630FC602" w:rsidR="000560B2" w:rsidRPr="000560B2" w:rsidRDefault="000560B2" w:rsidP="008F4E64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 xml:space="preserve">Bleeders are up and </w:t>
      </w:r>
      <w:proofErr w:type="gramStart"/>
      <w:r>
        <w:rPr>
          <w:rFonts w:ascii="Arial" w:eastAsia="Arial" w:hAnsi="Arial" w:cs="Arial"/>
          <w:bCs/>
          <w:i/>
          <w:iCs/>
          <w:sz w:val="24"/>
        </w:rPr>
        <w:t>running</w:t>
      </w:r>
      <w:proofErr w:type="gramEnd"/>
    </w:p>
    <w:p w14:paraId="7E92305D" w14:textId="39A68034" w:rsidR="00CF4419" w:rsidRDefault="000560B2" w:rsidP="008F4E64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Ian believes there are 12 bleeders that are currently running with no </w:t>
      </w:r>
      <w:proofErr w:type="gramStart"/>
      <w:r>
        <w:rPr>
          <w:rFonts w:ascii="Arial" w:eastAsia="Arial" w:hAnsi="Arial" w:cs="Arial"/>
          <w:bCs/>
          <w:sz w:val="24"/>
        </w:rPr>
        <w:t>issues</w:t>
      </w:r>
      <w:proofErr w:type="gramEnd"/>
    </w:p>
    <w:p w14:paraId="2F0D7035" w14:textId="57946D31" w:rsidR="000560B2" w:rsidRDefault="000560B2" w:rsidP="008F4E64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We will have to see the increase in the water usage now that those are </w:t>
      </w:r>
      <w:proofErr w:type="gramStart"/>
      <w:r>
        <w:rPr>
          <w:rFonts w:ascii="Arial" w:eastAsia="Arial" w:hAnsi="Arial" w:cs="Arial"/>
          <w:bCs/>
          <w:sz w:val="24"/>
        </w:rPr>
        <w:t>running</w:t>
      </w:r>
      <w:proofErr w:type="gramEnd"/>
    </w:p>
    <w:p w14:paraId="1FB799BB" w14:textId="78526B1F" w:rsidR="000560B2" w:rsidRDefault="000560B2" w:rsidP="008F4E64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Outstanding Water Hook Ups</w:t>
      </w:r>
    </w:p>
    <w:p w14:paraId="36FC8C7E" w14:textId="7B82D7CB" w:rsidR="000560B2" w:rsidRDefault="000560B2" w:rsidP="008F4E64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Dawson’s will be in the VDOE once they finish current project – no date at this </w:t>
      </w:r>
      <w:proofErr w:type="gramStart"/>
      <w:r>
        <w:rPr>
          <w:rFonts w:ascii="Arial" w:eastAsia="Arial" w:hAnsi="Arial" w:cs="Arial"/>
          <w:bCs/>
          <w:sz w:val="24"/>
        </w:rPr>
        <w:t>point</w:t>
      </w:r>
      <w:proofErr w:type="gramEnd"/>
    </w:p>
    <w:p w14:paraId="4054897E" w14:textId="46C56E9C" w:rsidR="000560B2" w:rsidRDefault="000560B2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PRV Pit on Upper Lake View</w:t>
      </w:r>
    </w:p>
    <w:p w14:paraId="3F5DC966" w14:textId="3301CE6E" w:rsidR="000560B2" w:rsidRDefault="000560B2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Leak on Porridge Shore will be </w:t>
      </w:r>
      <w:proofErr w:type="gramStart"/>
      <w:r>
        <w:rPr>
          <w:rFonts w:ascii="Arial" w:eastAsia="Arial" w:hAnsi="Arial" w:cs="Arial"/>
          <w:bCs/>
          <w:sz w:val="24"/>
        </w:rPr>
        <w:t>addressed</w:t>
      </w:r>
      <w:proofErr w:type="gramEnd"/>
    </w:p>
    <w:p w14:paraId="62C9EAF4" w14:textId="50F9234B" w:rsidR="000560B2" w:rsidRDefault="000560B2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Prioritize water hook </w:t>
      </w:r>
      <w:proofErr w:type="gramStart"/>
      <w:r>
        <w:rPr>
          <w:rFonts w:ascii="Arial" w:eastAsia="Arial" w:hAnsi="Arial" w:cs="Arial"/>
          <w:bCs/>
          <w:sz w:val="24"/>
        </w:rPr>
        <w:t>ups</w:t>
      </w:r>
      <w:proofErr w:type="gramEnd"/>
    </w:p>
    <w:p w14:paraId="66F2EE29" w14:textId="029A2A99" w:rsidR="000560B2" w:rsidRDefault="000560B2" w:rsidP="008F4E64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CMA Meeting Preparation</w:t>
      </w:r>
    </w:p>
    <w:p w14:paraId="6FDA2BD1" w14:textId="3820EB65" w:rsidR="000560B2" w:rsidRPr="007E2B07" w:rsidRDefault="00E46233" w:rsidP="008F4E64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Anticipate progress on next steps for capital </w:t>
      </w:r>
      <w:proofErr w:type="gramStart"/>
      <w:r>
        <w:rPr>
          <w:rFonts w:ascii="Arial" w:eastAsia="Arial" w:hAnsi="Arial" w:cs="Arial"/>
          <w:bCs/>
          <w:sz w:val="24"/>
        </w:rPr>
        <w:t>improvements</w:t>
      </w:r>
      <w:proofErr w:type="gramEnd"/>
    </w:p>
    <w:p w14:paraId="7E630C72" w14:textId="3B7AB157" w:rsidR="00E37139" w:rsidRDefault="00E37139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Each year the budget can be updated based on the projects that </w:t>
      </w:r>
      <w:r w:rsidR="00E46233">
        <w:rPr>
          <w:rFonts w:ascii="Arial" w:eastAsia="Arial" w:hAnsi="Arial" w:cs="Arial"/>
          <w:bCs/>
          <w:sz w:val="24"/>
        </w:rPr>
        <w:t xml:space="preserve">are </w:t>
      </w:r>
      <w:proofErr w:type="gramStart"/>
      <w:r w:rsidR="00E46233">
        <w:rPr>
          <w:rFonts w:ascii="Arial" w:eastAsia="Arial" w:hAnsi="Arial" w:cs="Arial"/>
          <w:bCs/>
          <w:sz w:val="24"/>
        </w:rPr>
        <w:t>recommended</w:t>
      </w:r>
      <w:proofErr w:type="gramEnd"/>
    </w:p>
    <w:p w14:paraId="0CA2E98E" w14:textId="7F9D6E42" w:rsidR="00800D44" w:rsidRDefault="00800D44" w:rsidP="008F4E64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Understanding of how Asset Management </w:t>
      </w:r>
      <w:r w:rsidR="00E46233">
        <w:rPr>
          <w:rFonts w:ascii="Arial" w:eastAsia="Arial" w:hAnsi="Arial" w:cs="Arial"/>
          <w:bCs/>
          <w:sz w:val="24"/>
        </w:rPr>
        <w:t>process</w:t>
      </w:r>
      <w:r>
        <w:rPr>
          <w:rFonts w:ascii="Arial" w:eastAsia="Arial" w:hAnsi="Arial" w:cs="Arial"/>
          <w:bCs/>
          <w:sz w:val="24"/>
        </w:rPr>
        <w:t xml:space="preserve"> works</w:t>
      </w:r>
    </w:p>
    <w:p w14:paraId="5672AF71" w14:textId="219A5A06" w:rsidR="00E46233" w:rsidRDefault="00E46233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The Asset Management System</w:t>
      </w:r>
    </w:p>
    <w:p w14:paraId="6F6FF3E7" w14:textId="559BD622" w:rsidR="00800D44" w:rsidRDefault="00800D44" w:rsidP="00E46233">
      <w:pPr>
        <w:pStyle w:val="ListParagraph"/>
        <w:numPr>
          <w:ilvl w:val="2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Living Document – that can always be </w:t>
      </w:r>
      <w:proofErr w:type="gramStart"/>
      <w:r>
        <w:rPr>
          <w:rFonts w:ascii="Arial" w:eastAsia="Arial" w:hAnsi="Arial" w:cs="Arial"/>
          <w:bCs/>
          <w:sz w:val="24"/>
        </w:rPr>
        <w:t>updated</w:t>
      </w:r>
      <w:proofErr w:type="gramEnd"/>
    </w:p>
    <w:p w14:paraId="181EF8A1" w14:textId="535112EB" w:rsidR="00800D44" w:rsidRDefault="00800D44" w:rsidP="00E46233">
      <w:pPr>
        <w:pStyle w:val="ListParagraph"/>
        <w:numPr>
          <w:ilvl w:val="2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Mapping – that has an overlaying clearly defined zones, valving and all the things that make it so a trained operator could easily operate the water </w:t>
      </w:r>
      <w:proofErr w:type="gramStart"/>
      <w:r>
        <w:rPr>
          <w:rFonts w:ascii="Arial" w:eastAsia="Arial" w:hAnsi="Arial" w:cs="Arial"/>
          <w:bCs/>
          <w:sz w:val="24"/>
        </w:rPr>
        <w:t>system</w:t>
      </w:r>
      <w:proofErr w:type="gramEnd"/>
    </w:p>
    <w:p w14:paraId="1B2B7A59" w14:textId="2918486D" w:rsidR="00800D44" w:rsidRDefault="00800D44" w:rsidP="00E46233">
      <w:pPr>
        <w:pStyle w:val="ListParagraph"/>
        <w:numPr>
          <w:ilvl w:val="2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Google based program which will allow for better communication, information that is readily available, </w:t>
      </w:r>
      <w:r w:rsidR="00E37139">
        <w:rPr>
          <w:rFonts w:ascii="Arial" w:eastAsia="Arial" w:hAnsi="Arial" w:cs="Arial"/>
          <w:bCs/>
          <w:sz w:val="24"/>
        </w:rPr>
        <w:t>and more efficient work orders between the VDOE and Simply Water</w:t>
      </w:r>
    </w:p>
    <w:p w14:paraId="4A288BBE" w14:textId="77777777" w:rsidR="00E37139" w:rsidRDefault="00E37139" w:rsidP="00E46233">
      <w:pPr>
        <w:pStyle w:val="ListParagraph"/>
        <w:numPr>
          <w:ilvl w:val="2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Allows Simply Water to perform tasks more efficiently and cost </w:t>
      </w:r>
      <w:proofErr w:type="gramStart"/>
      <w:r>
        <w:rPr>
          <w:rFonts w:ascii="Arial" w:eastAsia="Arial" w:hAnsi="Arial" w:cs="Arial"/>
          <w:bCs/>
          <w:sz w:val="24"/>
        </w:rPr>
        <w:t>effectively</w:t>
      </w:r>
      <w:proofErr w:type="gramEnd"/>
    </w:p>
    <w:p w14:paraId="6F79BB3E" w14:textId="12756D7F" w:rsidR="007E2B07" w:rsidRDefault="007E2B07" w:rsidP="00E46233">
      <w:pPr>
        <w:pStyle w:val="ListParagraph"/>
        <w:numPr>
          <w:ilvl w:val="2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Life span of the </w:t>
      </w:r>
      <w:r w:rsidR="00EA3051">
        <w:rPr>
          <w:rFonts w:ascii="Arial" w:eastAsia="Arial" w:hAnsi="Arial" w:cs="Arial"/>
          <w:bCs/>
          <w:sz w:val="24"/>
        </w:rPr>
        <w:t xml:space="preserve">items throughout the </w:t>
      </w:r>
      <w:r>
        <w:rPr>
          <w:rFonts w:ascii="Arial" w:eastAsia="Arial" w:hAnsi="Arial" w:cs="Arial"/>
          <w:bCs/>
          <w:sz w:val="24"/>
        </w:rPr>
        <w:t>water system</w:t>
      </w:r>
    </w:p>
    <w:p w14:paraId="0F6908A5" w14:textId="7DE72896" w:rsidR="007E2B07" w:rsidRPr="00EA3051" w:rsidRDefault="007E2B07" w:rsidP="00E46233">
      <w:pPr>
        <w:pStyle w:val="ListParagraph"/>
        <w:numPr>
          <w:ilvl w:val="3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Pumps, pipes, valves, </w:t>
      </w:r>
      <w:r w:rsidR="00EA3051">
        <w:rPr>
          <w:rFonts w:ascii="Arial" w:eastAsia="Arial" w:hAnsi="Arial" w:cs="Arial"/>
          <w:bCs/>
          <w:sz w:val="24"/>
        </w:rPr>
        <w:t xml:space="preserve">which will allow planning of replacing and maintaining of </w:t>
      </w:r>
      <w:proofErr w:type="gramStart"/>
      <w:r w:rsidR="00EA3051">
        <w:rPr>
          <w:rFonts w:ascii="Arial" w:eastAsia="Arial" w:hAnsi="Arial" w:cs="Arial"/>
          <w:bCs/>
          <w:sz w:val="24"/>
        </w:rPr>
        <w:t>equipment</w:t>
      </w:r>
      <w:proofErr w:type="gramEnd"/>
    </w:p>
    <w:p w14:paraId="4DB75F60" w14:textId="353DEC2E" w:rsidR="00E37139" w:rsidRDefault="00E37139" w:rsidP="008F4E64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When problems occur in the VDOE </w:t>
      </w:r>
      <w:r w:rsidR="00651D69">
        <w:rPr>
          <w:rFonts w:ascii="Arial" w:eastAsia="Arial" w:hAnsi="Arial" w:cs="Arial"/>
          <w:bCs/>
          <w:sz w:val="24"/>
        </w:rPr>
        <w:t xml:space="preserve">the asset management system will </w:t>
      </w:r>
      <w:r>
        <w:rPr>
          <w:rFonts w:ascii="Arial" w:eastAsia="Arial" w:hAnsi="Arial" w:cs="Arial"/>
          <w:bCs/>
          <w:sz w:val="24"/>
        </w:rPr>
        <w:t>allow Simply Water to isolate the problem to much smaller areas</w:t>
      </w:r>
    </w:p>
    <w:p w14:paraId="4505F252" w14:textId="5BC1779B" w:rsidR="00E37139" w:rsidRDefault="00651D69" w:rsidP="008F4E64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The system may be developed over time</w:t>
      </w:r>
      <w:r w:rsidR="00E37139">
        <w:rPr>
          <w:rFonts w:ascii="Arial" w:eastAsia="Arial" w:hAnsi="Arial" w:cs="Arial"/>
          <w:bCs/>
          <w:sz w:val="24"/>
        </w:rPr>
        <w:t xml:space="preserve"> depend</w:t>
      </w:r>
      <w:r>
        <w:rPr>
          <w:rFonts w:ascii="Arial" w:eastAsia="Arial" w:hAnsi="Arial" w:cs="Arial"/>
          <w:bCs/>
          <w:sz w:val="24"/>
        </w:rPr>
        <w:t>ing</w:t>
      </w:r>
      <w:r w:rsidR="00E37139">
        <w:rPr>
          <w:rFonts w:ascii="Arial" w:eastAsia="Arial" w:hAnsi="Arial" w:cs="Arial"/>
          <w:bCs/>
          <w:sz w:val="24"/>
        </w:rPr>
        <w:t xml:space="preserve"> on how much the VDOE wants to put into the </w:t>
      </w:r>
      <w:proofErr w:type="gramStart"/>
      <w:r w:rsidR="00E37139">
        <w:rPr>
          <w:rFonts w:ascii="Arial" w:eastAsia="Arial" w:hAnsi="Arial" w:cs="Arial"/>
          <w:bCs/>
          <w:sz w:val="24"/>
        </w:rPr>
        <w:t>system</w:t>
      </w:r>
      <w:proofErr w:type="gramEnd"/>
    </w:p>
    <w:p w14:paraId="2DEB0EE9" w14:textId="16CF45F5" w:rsidR="00E37139" w:rsidRDefault="005C0A78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The outcome will be determined based on what the VDOE puts into </w:t>
      </w:r>
      <w:proofErr w:type="gramStart"/>
      <w:r>
        <w:rPr>
          <w:rFonts w:ascii="Arial" w:eastAsia="Arial" w:hAnsi="Arial" w:cs="Arial"/>
          <w:bCs/>
          <w:sz w:val="24"/>
        </w:rPr>
        <w:t>it</w:t>
      </w:r>
      <w:proofErr w:type="gramEnd"/>
      <w:r w:rsidR="00E37139">
        <w:rPr>
          <w:rFonts w:ascii="Arial" w:eastAsia="Arial" w:hAnsi="Arial" w:cs="Arial"/>
          <w:bCs/>
          <w:sz w:val="24"/>
        </w:rPr>
        <w:t xml:space="preserve"> </w:t>
      </w:r>
    </w:p>
    <w:p w14:paraId="1543A003" w14:textId="3AB55E09" w:rsidR="008D5341" w:rsidRDefault="007E2B07" w:rsidP="008F4E64">
      <w:pPr>
        <w:pStyle w:val="ListParagraph"/>
        <w:numPr>
          <w:ilvl w:val="1"/>
          <w:numId w:val="20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Improvements need to be prioritized going forward, which can vary depending on issues that may come out without </w:t>
      </w:r>
      <w:proofErr w:type="gramStart"/>
      <w:r>
        <w:rPr>
          <w:rFonts w:ascii="Arial" w:eastAsia="Arial" w:hAnsi="Arial" w:cs="Arial"/>
          <w:bCs/>
          <w:sz w:val="24"/>
        </w:rPr>
        <w:t>warning</w:t>
      </w:r>
      <w:proofErr w:type="gramEnd"/>
    </w:p>
    <w:p w14:paraId="2A67A68E" w14:textId="29E0AA8C" w:rsidR="008D5341" w:rsidRDefault="008D5341" w:rsidP="008F4E64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Leak Detection Report</w:t>
      </w:r>
    </w:p>
    <w:p w14:paraId="10FF20A2" w14:textId="258251AD" w:rsidR="008D5341" w:rsidRDefault="008D5341" w:rsidP="008F4E64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New England Water Distribution gave a report on their leak detection that was done, which was paid for by a NH grant that was applied </w:t>
      </w:r>
      <w:proofErr w:type="gramStart"/>
      <w:r>
        <w:rPr>
          <w:rFonts w:ascii="Arial" w:eastAsia="Arial" w:hAnsi="Arial" w:cs="Arial"/>
          <w:bCs/>
          <w:sz w:val="24"/>
        </w:rPr>
        <w:t>for</w:t>
      </w:r>
      <w:proofErr w:type="gramEnd"/>
    </w:p>
    <w:p w14:paraId="1C6D96E5" w14:textId="7D96CC56" w:rsidR="008D5341" w:rsidRDefault="008D5341" w:rsidP="008F4E64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Granite State Rural Water Association came in and did a leak detection with Ian, which we haven’t received a report </w:t>
      </w:r>
      <w:proofErr w:type="gramStart"/>
      <w:r>
        <w:rPr>
          <w:rFonts w:ascii="Arial" w:eastAsia="Arial" w:hAnsi="Arial" w:cs="Arial"/>
          <w:bCs/>
          <w:sz w:val="24"/>
        </w:rPr>
        <w:t>on</w:t>
      </w:r>
      <w:proofErr w:type="gramEnd"/>
      <w:r>
        <w:rPr>
          <w:rFonts w:ascii="Arial" w:eastAsia="Arial" w:hAnsi="Arial" w:cs="Arial"/>
          <w:bCs/>
          <w:sz w:val="24"/>
        </w:rPr>
        <w:t xml:space="preserve"> </w:t>
      </w:r>
    </w:p>
    <w:p w14:paraId="6E7B1AAC" w14:textId="56FE7718" w:rsidR="008D5341" w:rsidRDefault="008D5341" w:rsidP="008F4E64">
      <w:pPr>
        <w:pStyle w:val="ListParagraph"/>
        <w:numPr>
          <w:ilvl w:val="1"/>
          <w:numId w:val="21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A leak was detected on Upper Lake View</w:t>
      </w:r>
    </w:p>
    <w:p w14:paraId="2ECB905A" w14:textId="560B5A72" w:rsidR="00EB5086" w:rsidRDefault="00EB5086" w:rsidP="008F4E64">
      <w:pPr>
        <w:pStyle w:val="ListParagraph"/>
        <w:numPr>
          <w:ilvl w:val="1"/>
          <w:numId w:val="21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Essentially free minus the cost of the equipment</w:t>
      </w:r>
    </w:p>
    <w:p w14:paraId="0AAAC465" w14:textId="599674C7" w:rsidR="00EB5086" w:rsidRPr="00EB5086" w:rsidRDefault="00EB5086" w:rsidP="008F4E64">
      <w:pPr>
        <w:pStyle w:val="ListParagraph"/>
        <w:numPr>
          <w:ilvl w:val="1"/>
          <w:numId w:val="21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A great resource for the VDOE and we should absolutely utilize </w:t>
      </w:r>
      <w:proofErr w:type="gramStart"/>
      <w:r>
        <w:rPr>
          <w:rFonts w:ascii="Arial" w:eastAsia="Arial" w:hAnsi="Arial" w:cs="Arial"/>
          <w:bCs/>
          <w:sz w:val="24"/>
        </w:rPr>
        <w:t>them</w:t>
      </w:r>
      <w:proofErr w:type="gramEnd"/>
    </w:p>
    <w:p w14:paraId="55AE189F" w14:textId="77777777" w:rsidR="008D5341" w:rsidRDefault="008D5341" w:rsidP="008D5341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5CD413AA" w14:textId="42DB9620" w:rsidR="008D5341" w:rsidRDefault="008D5341" w:rsidP="008D5341">
      <w:p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Mark Graffam makes a motion to request a report from Granite State Rural Water on the leak detection on Upper Lake View, Mike Smith 2nds, motion passed 3-0-0</w:t>
      </w:r>
    </w:p>
    <w:p w14:paraId="128BBC2B" w14:textId="77777777" w:rsidR="008D5341" w:rsidRDefault="008D5341" w:rsidP="008D5341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46BD957A" w14:textId="26491CFE" w:rsidR="008D5341" w:rsidRDefault="008D5341" w:rsidP="008D5341">
      <w:p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Mike Smith makes a motion that if Granite State Rural Water doesn’t provide a report than we hire New England Water Distribution to do a leak detection on Upper Lake View, Ralph Lutjen 2nds, discussion on the cost</w:t>
      </w:r>
      <w:r w:rsidR="00EB5086">
        <w:rPr>
          <w:rFonts w:ascii="Arial" w:eastAsia="Arial" w:hAnsi="Arial" w:cs="Arial"/>
          <w:b/>
          <w:sz w:val="24"/>
        </w:rPr>
        <w:t xml:space="preserve">, </w:t>
      </w:r>
      <w:r>
        <w:rPr>
          <w:rFonts w:ascii="Arial" w:eastAsia="Arial" w:hAnsi="Arial" w:cs="Arial"/>
          <w:b/>
          <w:sz w:val="24"/>
        </w:rPr>
        <w:t>Mike Smith amends the motion to ask for a</w:t>
      </w:r>
      <w:r w:rsidR="00E95841">
        <w:rPr>
          <w:rFonts w:ascii="Arial" w:eastAsia="Arial" w:hAnsi="Arial" w:cs="Arial"/>
          <w:b/>
          <w:sz w:val="24"/>
        </w:rPr>
        <w:t>n</w:t>
      </w:r>
      <w:r>
        <w:rPr>
          <w:rFonts w:ascii="Arial" w:eastAsia="Arial" w:hAnsi="Arial" w:cs="Arial"/>
          <w:b/>
          <w:sz w:val="24"/>
        </w:rPr>
        <w:t xml:space="preserve"> estimate </w:t>
      </w:r>
      <w:r w:rsidR="00EB5086">
        <w:rPr>
          <w:rFonts w:ascii="Arial" w:eastAsia="Arial" w:hAnsi="Arial" w:cs="Arial"/>
          <w:b/>
          <w:sz w:val="24"/>
        </w:rPr>
        <w:t xml:space="preserve">from NEWD to a leak detection on Upper Lake View, Ralph Lutjen 2nds for discussion, </w:t>
      </w:r>
      <w:r w:rsidR="00E95841">
        <w:rPr>
          <w:rFonts w:ascii="Arial" w:eastAsia="Arial" w:hAnsi="Arial" w:cs="Arial"/>
          <w:b/>
          <w:sz w:val="24"/>
        </w:rPr>
        <w:t>amended motion failed 1-2-0</w:t>
      </w:r>
    </w:p>
    <w:p w14:paraId="77091798" w14:textId="77777777" w:rsidR="00E95841" w:rsidRDefault="00E95841" w:rsidP="008D5341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6B35C918" w14:textId="4480C56D" w:rsidR="00EF1F44" w:rsidRDefault="005D61B0" w:rsidP="008F4E64">
      <w:pPr>
        <w:pStyle w:val="MediumGrid21"/>
        <w:numPr>
          <w:ilvl w:val="0"/>
          <w:numId w:val="2"/>
        </w:numPr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Administration Report</w:t>
      </w:r>
    </w:p>
    <w:p w14:paraId="77BBDD25" w14:textId="77777777" w:rsidR="001940ED" w:rsidRDefault="001940ED" w:rsidP="00BC7CC0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4A24C491" w14:textId="168EA1CF" w:rsidR="001940ED" w:rsidRPr="002014EB" w:rsidRDefault="000E55B1" w:rsidP="008F4E64">
      <w:pPr>
        <w:pStyle w:val="MediumGrid21"/>
        <w:numPr>
          <w:ilvl w:val="0"/>
          <w:numId w:val="3"/>
        </w:numPr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Water Usage Report</w:t>
      </w:r>
    </w:p>
    <w:p w14:paraId="7AD8F714" w14:textId="2C89BE8C" w:rsidR="005D61B0" w:rsidRDefault="000E55B1" w:rsidP="008F4E64">
      <w:pPr>
        <w:pStyle w:val="MediumGrid21"/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Weekends continue to be higher than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weekdays</w:t>
      </w:r>
      <w:proofErr w:type="gramEnd"/>
    </w:p>
    <w:p w14:paraId="639B81A2" w14:textId="0E3F6D5E" w:rsidR="000E55B1" w:rsidRDefault="000E55B1" w:rsidP="008F4E64">
      <w:pPr>
        <w:pStyle w:val="MediumGrid21"/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Water main broke on Thusis Road Sunday October 22, which caused </w:t>
      </w:r>
      <w:r w:rsidR="00EC5326">
        <w:rPr>
          <w:rFonts w:ascii="Arial" w:eastAsia="Calibri" w:hAnsi="Arial" w:cs="Arial"/>
          <w:bCs/>
          <w:sz w:val="24"/>
          <w:szCs w:val="24"/>
        </w:rPr>
        <w:t xml:space="preserve">significant </w:t>
      </w:r>
      <w:r>
        <w:rPr>
          <w:rFonts w:ascii="Arial" w:eastAsia="Calibri" w:hAnsi="Arial" w:cs="Arial"/>
          <w:bCs/>
          <w:sz w:val="24"/>
          <w:szCs w:val="24"/>
        </w:rPr>
        <w:t>increase in usage on the 22</w:t>
      </w:r>
      <w:r w:rsidRPr="000E55B1">
        <w:rPr>
          <w:rFonts w:ascii="Arial" w:eastAsia="Calibri" w:hAnsi="Arial" w:cs="Arial"/>
          <w:bCs/>
          <w:sz w:val="24"/>
          <w:szCs w:val="24"/>
          <w:vertAlign w:val="superscript"/>
        </w:rPr>
        <w:t>nd</w:t>
      </w:r>
      <w:r>
        <w:rPr>
          <w:rFonts w:ascii="Arial" w:eastAsia="Calibri" w:hAnsi="Arial" w:cs="Arial"/>
          <w:bCs/>
          <w:sz w:val="24"/>
          <w:szCs w:val="24"/>
        </w:rPr>
        <w:t xml:space="preserve"> and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23</w:t>
      </w:r>
      <w:r w:rsidRPr="000E55B1">
        <w:rPr>
          <w:rFonts w:ascii="Arial" w:eastAsia="Calibri" w:hAnsi="Arial" w:cs="Arial"/>
          <w:bCs/>
          <w:sz w:val="24"/>
          <w:szCs w:val="24"/>
          <w:vertAlign w:val="superscript"/>
        </w:rPr>
        <w:t>rd</w:t>
      </w:r>
      <w:proofErr w:type="gramEnd"/>
    </w:p>
    <w:p w14:paraId="3B0B2447" w14:textId="23E15AB8" w:rsidR="005D61B0" w:rsidRDefault="00202333" w:rsidP="008F4E64">
      <w:pPr>
        <w:pStyle w:val="MediumGrid21"/>
        <w:numPr>
          <w:ilvl w:val="0"/>
          <w:numId w:val="3"/>
        </w:numPr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Monthly Budget</w:t>
      </w:r>
    </w:p>
    <w:p w14:paraId="40E28D5E" w14:textId="4CC41852" w:rsidR="005D61B0" w:rsidRDefault="00202333" w:rsidP="008F4E64">
      <w:pPr>
        <w:pStyle w:val="MediumGrid21"/>
        <w:numPr>
          <w:ilvl w:val="0"/>
          <w:numId w:val="1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Cash Flow spreadsheet shows a deficit of $51,585, however it was determined that there was an error on the spreadsheet, which Katelyn will fix and report at next week’s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meeting</w:t>
      </w:r>
      <w:proofErr w:type="gramEnd"/>
    </w:p>
    <w:p w14:paraId="3A267915" w14:textId="478503AD" w:rsidR="005D61B0" w:rsidRDefault="00202333" w:rsidP="008F4E64">
      <w:pPr>
        <w:pStyle w:val="MediumGrid21"/>
        <w:numPr>
          <w:ilvl w:val="0"/>
          <w:numId w:val="1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Discussion on Operating Budget, </w:t>
      </w:r>
      <w:r w:rsidR="006C46F3">
        <w:rPr>
          <w:rFonts w:ascii="Arial" w:eastAsia="Calibri" w:hAnsi="Arial" w:cs="Arial"/>
          <w:bCs/>
          <w:sz w:val="24"/>
          <w:szCs w:val="24"/>
        </w:rPr>
        <w:t xml:space="preserve">line items that are still within the allotted amount, and line items that have been </w:t>
      </w:r>
      <w:proofErr w:type="gramStart"/>
      <w:r w:rsidR="006C46F3">
        <w:rPr>
          <w:rFonts w:ascii="Arial" w:eastAsia="Calibri" w:hAnsi="Arial" w:cs="Arial"/>
          <w:bCs/>
          <w:sz w:val="24"/>
          <w:szCs w:val="24"/>
        </w:rPr>
        <w:t>overspent</w:t>
      </w:r>
      <w:proofErr w:type="gramEnd"/>
    </w:p>
    <w:p w14:paraId="7D3F9A36" w14:textId="7E35F8F7" w:rsidR="006C46F3" w:rsidRDefault="006C46F3" w:rsidP="008F4E64">
      <w:pPr>
        <w:pStyle w:val="MediumGrid21"/>
        <w:numPr>
          <w:ilvl w:val="1"/>
          <w:numId w:val="1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At the end of October, we have spent 85.2% of </w:t>
      </w:r>
      <w:proofErr w:type="gramStart"/>
      <w:r w:rsidR="00EB2932">
        <w:rPr>
          <w:rFonts w:ascii="Arial" w:eastAsia="Calibri" w:hAnsi="Arial" w:cs="Arial"/>
          <w:bCs/>
          <w:sz w:val="24"/>
          <w:szCs w:val="24"/>
        </w:rPr>
        <w:t>expenditures</w:t>
      </w:r>
      <w:proofErr w:type="gramEnd"/>
    </w:p>
    <w:p w14:paraId="4EA6D8DF" w14:textId="1C342875" w:rsidR="006C46F3" w:rsidRDefault="006C46F3" w:rsidP="008F4E64">
      <w:pPr>
        <w:pStyle w:val="MediumGrid21"/>
        <w:numPr>
          <w:ilvl w:val="0"/>
          <w:numId w:val="1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Discussion on Water Assessment Budget</w:t>
      </w:r>
      <w:r w:rsidR="00EB2932">
        <w:rPr>
          <w:rFonts w:ascii="Arial" w:eastAsia="Calibri" w:hAnsi="Arial" w:cs="Arial"/>
          <w:bCs/>
          <w:sz w:val="24"/>
          <w:szCs w:val="24"/>
        </w:rPr>
        <w:t xml:space="preserve"> having some variance, however nothing significant to </w:t>
      </w:r>
      <w:proofErr w:type="gramStart"/>
      <w:r w:rsidR="00EB2932">
        <w:rPr>
          <w:rFonts w:ascii="Arial" w:eastAsia="Calibri" w:hAnsi="Arial" w:cs="Arial"/>
          <w:bCs/>
          <w:sz w:val="24"/>
          <w:szCs w:val="24"/>
        </w:rPr>
        <w:t>report</w:t>
      </w:r>
      <w:proofErr w:type="gramEnd"/>
    </w:p>
    <w:p w14:paraId="1CC2010F" w14:textId="0941295D" w:rsidR="00EB2932" w:rsidRDefault="00EB2932" w:rsidP="008F4E64">
      <w:pPr>
        <w:pStyle w:val="MediumGrid21"/>
        <w:numPr>
          <w:ilvl w:val="1"/>
          <w:numId w:val="11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At the end of October, we have spent 92.4% of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expenditures</w:t>
      </w:r>
      <w:proofErr w:type="gramEnd"/>
    </w:p>
    <w:p w14:paraId="60302F51" w14:textId="0ADBEBCA" w:rsidR="00EB2932" w:rsidRDefault="00EB2932" w:rsidP="008F4E64">
      <w:pPr>
        <w:pStyle w:val="MediumGrid21"/>
        <w:numPr>
          <w:ilvl w:val="0"/>
          <w:numId w:val="3"/>
        </w:numPr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Primex Renewal Rates</w:t>
      </w:r>
      <w:r w:rsidR="00F100B8">
        <w:rPr>
          <w:rFonts w:ascii="Arial" w:eastAsia="Calibri" w:hAnsi="Arial" w:cs="Arial"/>
          <w:bCs/>
          <w:i/>
          <w:iCs/>
          <w:sz w:val="24"/>
          <w:szCs w:val="24"/>
        </w:rPr>
        <w:t xml:space="preserve"> for 2024</w:t>
      </w:r>
    </w:p>
    <w:p w14:paraId="2245106C" w14:textId="38E774C2" w:rsidR="00EB2932" w:rsidRDefault="00F100B8" w:rsidP="008F4E64">
      <w:pPr>
        <w:pStyle w:val="MediumGrid21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Property &amp; Liability increased $8,321, 14.9% from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2023</w:t>
      </w:r>
      <w:proofErr w:type="gramEnd"/>
    </w:p>
    <w:p w14:paraId="13655D5B" w14:textId="27DDCDE2" w:rsidR="00F100B8" w:rsidRDefault="00F100B8" w:rsidP="008F4E64">
      <w:pPr>
        <w:pStyle w:val="MediumGrid21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Unemployment Compensation increased $7, .5% from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2023</w:t>
      </w:r>
      <w:proofErr w:type="gramEnd"/>
    </w:p>
    <w:p w14:paraId="6665D22D" w14:textId="011A5A1E" w:rsidR="00F100B8" w:rsidRDefault="00F100B8" w:rsidP="008F4E64">
      <w:pPr>
        <w:pStyle w:val="MediumGrid21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Workers’ Compensation decreased $46, 1.0% from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2023</w:t>
      </w:r>
      <w:proofErr w:type="gramEnd"/>
    </w:p>
    <w:p w14:paraId="730C0986" w14:textId="4C80BA47" w:rsidR="00F100B8" w:rsidRPr="00F100B8" w:rsidRDefault="00F100B8" w:rsidP="008F4E64">
      <w:pPr>
        <w:pStyle w:val="MediumGrid21"/>
        <w:numPr>
          <w:ilvl w:val="0"/>
          <w:numId w:val="3"/>
        </w:numPr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Granite State Rural Water Membership</w:t>
      </w:r>
    </w:p>
    <w:p w14:paraId="49EABB6C" w14:textId="77777777" w:rsidR="005D61B0" w:rsidRDefault="005D61B0" w:rsidP="005D61B0">
      <w:pPr>
        <w:pStyle w:val="MediumGrid21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E6A8149" w14:textId="58ADC853" w:rsidR="005D61B0" w:rsidRPr="005D61B0" w:rsidRDefault="005D61B0" w:rsidP="005D61B0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Ralph Lutjen makes a motion </w:t>
      </w:r>
      <w:r w:rsidR="000A0582">
        <w:rPr>
          <w:rFonts w:ascii="Arial" w:eastAsia="Calibri" w:hAnsi="Arial" w:cs="Arial"/>
          <w:b/>
          <w:sz w:val="24"/>
          <w:szCs w:val="24"/>
        </w:rPr>
        <w:t>to complete the membership form for 2024</w:t>
      </w:r>
      <w:r>
        <w:rPr>
          <w:rFonts w:ascii="Arial" w:eastAsia="Calibri" w:hAnsi="Arial" w:cs="Arial"/>
          <w:b/>
          <w:sz w:val="24"/>
          <w:szCs w:val="24"/>
        </w:rPr>
        <w:t xml:space="preserve">, </w:t>
      </w:r>
      <w:r w:rsidR="000A0582">
        <w:rPr>
          <w:rFonts w:ascii="Arial" w:eastAsia="Calibri" w:hAnsi="Arial" w:cs="Arial"/>
          <w:b/>
          <w:sz w:val="24"/>
          <w:szCs w:val="24"/>
        </w:rPr>
        <w:t>Mike Smith</w:t>
      </w:r>
      <w:r>
        <w:rPr>
          <w:rFonts w:ascii="Arial" w:eastAsia="Calibri" w:hAnsi="Arial" w:cs="Arial"/>
          <w:b/>
          <w:sz w:val="24"/>
          <w:szCs w:val="24"/>
        </w:rPr>
        <w:t xml:space="preserve"> 2nds, motion passed 3-0-0</w:t>
      </w:r>
    </w:p>
    <w:p w14:paraId="7A21C3B4" w14:textId="77777777" w:rsidR="00B52446" w:rsidRDefault="00B52446" w:rsidP="00B52446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298B5DAD" w14:textId="07827C9D" w:rsidR="005713BC" w:rsidRPr="005713BC" w:rsidRDefault="005713BC" w:rsidP="008F4E64">
      <w:pPr>
        <w:pStyle w:val="MediumGrid21"/>
        <w:numPr>
          <w:ilvl w:val="0"/>
          <w:numId w:val="16"/>
        </w:num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Signature Items</w:t>
      </w:r>
    </w:p>
    <w:p w14:paraId="6460BE14" w14:textId="77777777" w:rsidR="005713BC" w:rsidRDefault="005713BC" w:rsidP="005713BC">
      <w:pPr>
        <w:pStyle w:val="MediumGrid21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236893B" w14:textId="5097B01C" w:rsidR="00F8197D" w:rsidRPr="00C108A5" w:rsidRDefault="007864DD" w:rsidP="008F4E64">
      <w:pPr>
        <w:pStyle w:val="MediumGrid21"/>
        <w:numPr>
          <w:ilvl w:val="0"/>
          <w:numId w:val="6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Transfer Request Form</w:t>
      </w:r>
    </w:p>
    <w:p w14:paraId="67FF9BE5" w14:textId="06A8AB88" w:rsidR="00C108A5" w:rsidRPr="00C108A5" w:rsidRDefault="00C108A5" w:rsidP="008F4E64">
      <w:pPr>
        <w:pStyle w:val="MediumGrid21"/>
        <w:numPr>
          <w:ilvl w:val="0"/>
          <w:numId w:val="22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Clarification to Commissioner Graffam regarding the journal entries that are made within the QuickBooks file to transfer from WTR Assessment to Operating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account</w:t>
      </w:r>
      <w:proofErr w:type="gramEnd"/>
    </w:p>
    <w:p w14:paraId="1895F182" w14:textId="77777777" w:rsidR="0087728A" w:rsidRDefault="0087728A" w:rsidP="0087728A">
      <w:pPr>
        <w:pStyle w:val="MediumGrid21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00E0F21" w14:textId="04DD774F" w:rsidR="0087728A" w:rsidRDefault="00B45A5F" w:rsidP="0087728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Ralph Lutjen makes a motion that we </w:t>
      </w:r>
      <w:r w:rsidR="00595001">
        <w:rPr>
          <w:rFonts w:ascii="Arial" w:eastAsia="Calibri" w:hAnsi="Arial" w:cs="Arial"/>
          <w:b/>
          <w:sz w:val="24"/>
          <w:szCs w:val="24"/>
        </w:rPr>
        <w:t xml:space="preserve">approve </w:t>
      </w:r>
      <w:r w:rsidR="007864DD">
        <w:rPr>
          <w:rFonts w:ascii="Arial" w:eastAsia="Calibri" w:hAnsi="Arial" w:cs="Arial"/>
          <w:b/>
          <w:sz w:val="24"/>
          <w:szCs w:val="24"/>
        </w:rPr>
        <w:t>$5,295.53 be transferred from the WTR Assessment Fund back to the Operating Account</w:t>
      </w:r>
      <w:r>
        <w:rPr>
          <w:rFonts w:ascii="Arial" w:eastAsia="Calibri" w:hAnsi="Arial" w:cs="Arial"/>
          <w:b/>
          <w:sz w:val="24"/>
          <w:szCs w:val="24"/>
        </w:rPr>
        <w:t xml:space="preserve">, Mike Smith 2nds, </w:t>
      </w:r>
      <w:r w:rsidR="007864DD">
        <w:rPr>
          <w:rFonts w:ascii="Arial" w:eastAsia="Calibri" w:hAnsi="Arial" w:cs="Arial"/>
          <w:b/>
          <w:sz w:val="24"/>
          <w:szCs w:val="24"/>
        </w:rPr>
        <w:t xml:space="preserve">discussion on the understanding of the reports that are provided with the transfer request form, </w:t>
      </w:r>
      <w:r>
        <w:rPr>
          <w:rFonts w:ascii="Arial" w:eastAsia="Calibri" w:hAnsi="Arial" w:cs="Arial"/>
          <w:b/>
          <w:sz w:val="24"/>
          <w:szCs w:val="24"/>
        </w:rPr>
        <w:t>motion passed 3-0-0</w:t>
      </w:r>
    </w:p>
    <w:p w14:paraId="435F2A5E" w14:textId="77777777" w:rsidR="00B45A5F" w:rsidRDefault="00B45A5F" w:rsidP="0087728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219D4952" w14:textId="3E8CFB19" w:rsidR="00F51F32" w:rsidRPr="00D33F6F" w:rsidRDefault="00D56955" w:rsidP="008F4E64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 w:rsidRPr="00D33F6F">
        <w:rPr>
          <w:rFonts w:ascii="Arial" w:eastAsia="Arial" w:hAnsi="Arial" w:cs="Arial"/>
          <w:b/>
          <w:sz w:val="24"/>
          <w:u w:val="single"/>
        </w:rPr>
        <w:t>Commissioner Reports</w:t>
      </w:r>
    </w:p>
    <w:p w14:paraId="2A128A0F" w14:textId="77777777" w:rsidR="00F51F32" w:rsidRDefault="00F51F32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</w:p>
    <w:p w14:paraId="24472EED" w14:textId="1AE32680" w:rsidR="00F51F32" w:rsidRDefault="00D56955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Mark Graffam</w:t>
      </w:r>
      <w:r w:rsidR="00FB77FE">
        <w:rPr>
          <w:rFonts w:ascii="Arial" w:eastAsia="Arial" w:hAnsi="Arial" w:cs="Arial"/>
          <w:b/>
          <w:sz w:val="24"/>
          <w:u w:val="single"/>
        </w:rPr>
        <w:t>:</w:t>
      </w:r>
      <w:r w:rsidR="00F8197D">
        <w:rPr>
          <w:rFonts w:ascii="Arial" w:eastAsia="Arial" w:hAnsi="Arial" w:cs="Arial"/>
          <w:b/>
          <w:sz w:val="24"/>
          <w:u w:val="single"/>
        </w:rPr>
        <w:t xml:space="preserve"> </w:t>
      </w:r>
    </w:p>
    <w:p w14:paraId="72016E4E" w14:textId="77777777" w:rsidR="00365172" w:rsidRDefault="00365172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7DB448F8" w14:textId="37A72766" w:rsidR="00716033" w:rsidRDefault="00C55A24" w:rsidP="008F4E64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Still waiting for a date to complete the ride along with Simply Water</w:t>
      </w:r>
    </w:p>
    <w:p w14:paraId="3C617DFD" w14:textId="678F97A0" w:rsidR="00365172" w:rsidRPr="00C55A24" w:rsidRDefault="00C55A24" w:rsidP="008F4E64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 w:rsidRPr="00C55A24">
        <w:rPr>
          <w:rFonts w:ascii="Arial" w:eastAsia="Arial" w:hAnsi="Arial" w:cs="Arial"/>
          <w:bCs/>
          <w:sz w:val="24"/>
        </w:rPr>
        <w:t xml:space="preserve">Katelyn will send a reminder email to see if we can something </w:t>
      </w:r>
      <w:proofErr w:type="gramStart"/>
      <w:r w:rsidRPr="00C55A24">
        <w:rPr>
          <w:rFonts w:ascii="Arial" w:eastAsia="Arial" w:hAnsi="Arial" w:cs="Arial"/>
          <w:bCs/>
          <w:sz w:val="24"/>
        </w:rPr>
        <w:t>scheduled</w:t>
      </w:r>
      <w:proofErr w:type="gramEnd"/>
    </w:p>
    <w:p w14:paraId="76E5563B" w14:textId="77777777" w:rsidR="0057179C" w:rsidRDefault="0057179C" w:rsidP="008F4E64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Detail of the Electric Bills</w:t>
      </w:r>
    </w:p>
    <w:p w14:paraId="7D1A2149" w14:textId="65869983" w:rsidR="00445E31" w:rsidRPr="0057179C" w:rsidRDefault="00C55A24" w:rsidP="008F4E64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 w:rsidRPr="0057179C">
        <w:rPr>
          <w:rFonts w:ascii="Arial" w:eastAsia="Arial" w:hAnsi="Arial" w:cs="Arial"/>
          <w:bCs/>
          <w:sz w:val="24"/>
        </w:rPr>
        <w:t>DPW I electrical meter</w:t>
      </w:r>
      <w:r w:rsidR="001F0B6D">
        <w:rPr>
          <w:rFonts w:ascii="Arial" w:eastAsia="Arial" w:hAnsi="Arial" w:cs="Arial"/>
          <w:bCs/>
          <w:sz w:val="24"/>
        </w:rPr>
        <w:t xml:space="preserve"> and possibly the shifted amount to Water opposed to general </w:t>
      </w:r>
      <w:proofErr w:type="gramStart"/>
      <w:r w:rsidR="001F0B6D">
        <w:rPr>
          <w:rFonts w:ascii="Arial" w:eastAsia="Arial" w:hAnsi="Arial" w:cs="Arial"/>
          <w:bCs/>
          <w:sz w:val="24"/>
        </w:rPr>
        <w:t>government</w:t>
      </w:r>
      <w:proofErr w:type="gramEnd"/>
    </w:p>
    <w:p w14:paraId="0505BB2E" w14:textId="77777777" w:rsidR="001F0B6D" w:rsidRDefault="00C55A24" w:rsidP="008F4E64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Discussion on how that is metered with </w:t>
      </w:r>
      <w:proofErr w:type="gramStart"/>
      <w:r>
        <w:rPr>
          <w:rFonts w:ascii="Arial" w:eastAsia="Arial" w:hAnsi="Arial" w:cs="Arial"/>
          <w:bCs/>
          <w:sz w:val="24"/>
        </w:rPr>
        <w:t>Eversource</w:t>
      </w:r>
      <w:proofErr w:type="gramEnd"/>
    </w:p>
    <w:p w14:paraId="77343DF7" w14:textId="663BA331" w:rsidR="00B52446" w:rsidRDefault="001F0B6D" w:rsidP="008F4E64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Contract with First Point Power and discussion on the contracted price sheet that was provided to </w:t>
      </w:r>
      <w:proofErr w:type="gramStart"/>
      <w:r>
        <w:rPr>
          <w:rFonts w:ascii="Arial" w:eastAsia="Arial" w:hAnsi="Arial" w:cs="Arial"/>
          <w:bCs/>
          <w:sz w:val="24"/>
        </w:rPr>
        <w:t>us</w:t>
      </w:r>
      <w:proofErr w:type="gramEnd"/>
      <w:r w:rsidR="0057179C">
        <w:rPr>
          <w:rFonts w:ascii="Arial" w:eastAsia="Arial" w:hAnsi="Arial" w:cs="Arial"/>
          <w:bCs/>
          <w:sz w:val="24"/>
        </w:rPr>
        <w:t xml:space="preserve"> </w:t>
      </w:r>
    </w:p>
    <w:p w14:paraId="5BCE1786" w14:textId="175E4E17" w:rsidR="001F0B6D" w:rsidRDefault="001F0B6D" w:rsidP="008F4E64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Community Coalition Power Contract</w:t>
      </w:r>
    </w:p>
    <w:p w14:paraId="7F20F7F2" w14:textId="631E0F6E" w:rsidR="001F0B6D" w:rsidRDefault="001F0B6D" w:rsidP="008F4E64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Legal review</w:t>
      </w:r>
      <w:r w:rsidR="008F4E64">
        <w:rPr>
          <w:rFonts w:ascii="Arial" w:eastAsia="Arial" w:hAnsi="Arial" w:cs="Arial"/>
          <w:bCs/>
          <w:sz w:val="24"/>
        </w:rPr>
        <w:t xml:space="preserve"> of contract</w:t>
      </w:r>
    </w:p>
    <w:p w14:paraId="684354FC" w14:textId="430EDA70" w:rsidR="008F4E64" w:rsidRDefault="008F4E64" w:rsidP="008F4E64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Renewable energy – solar discussion of long-term advantages </w:t>
      </w:r>
    </w:p>
    <w:p w14:paraId="04045350" w14:textId="581E3758" w:rsidR="008F4E64" w:rsidRDefault="008F4E64" w:rsidP="008F4E64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May need to wait and get approval at the annual </w:t>
      </w:r>
      <w:proofErr w:type="gramStart"/>
      <w:r>
        <w:rPr>
          <w:rFonts w:ascii="Arial" w:eastAsia="Arial" w:hAnsi="Arial" w:cs="Arial"/>
          <w:bCs/>
          <w:sz w:val="24"/>
        </w:rPr>
        <w:t>meeting</w:t>
      </w:r>
      <w:proofErr w:type="gramEnd"/>
      <w:r>
        <w:rPr>
          <w:rFonts w:ascii="Arial" w:eastAsia="Arial" w:hAnsi="Arial" w:cs="Arial"/>
          <w:bCs/>
          <w:sz w:val="24"/>
        </w:rPr>
        <w:t xml:space="preserve"> </w:t>
      </w:r>
    </w:p>
    <w:p w14:paraId="5A92D09E" w14:textId="77777777" w:rsidR="008F4E64" w:rsidRDefault="008F4E64" w:rsidP="008F4E64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51BBAB91" w14:textId="5CA850E9" w:rsidR="008F4E64" w:rsidRPr="008F4E64" w:rsidRDefault="008F4E64" w:rsidP="008F4E64">
      <w:p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Mark Graffam makes a motion that we sign up with First Point Power at .1567, Ralph Lutjen 2nds, motion passed 3-0-0</w:t>
      </w:r>
    </w:p>
    <w:p w14:paraId="689C6475" w14:textId="77777777" w:rsidR="004F7FD7" w:rsidRDefault="004F7FD7" w:rsidP="004F7FD7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2F3B10F3" w14:textId="2C476EC4" w:rsidR="00F51F32" w:rsidRDefault="00D56955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Mike Smith</w:t>
      </w:r>
      <w:r w:rsidR="00FB77FE">
        <w:rPr>
          <w:rFonts w:ascii="Arial" w:eastAsia="Arial" w:hAnsi="Arial" w:cs="Arial"/>
          <w:b/>
          <w:sz w:val="24"/>
          <w:u w:val="single"/>
        </w:rPr>
        <w:t>:</w:t>
      </w:r>
    </w:p>
    <w:p w14:paraId="0EEC29EE" w14:textId="77777777" w:rsidR="00F775C2" w:rsidRDefault="00F775C2">
      <w:pPr>
        <w:spacing w:after="0" w:line="276" w:lineRule="auto"/>
        <w:rPr>
          <w:rFonts w:ascii="Arial" w:eastAsia="Arial" w:hAnsi="Arial" w:cs="Arial"/>
          <w:sz w:val="24"/>
        </w:rPr>
      </w:pPr>
    </w:p>
    <w:p w14:paraId="5667B817" w14:textId="24FF1DC2" w:rsidR="00360725" w:rsidRPr="009921EA" w:rsidRDefault="00D33F6F" w:rsidP="008F4E64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iCs/>
          <w:sz w:val="24"/>
        </w:rPr>
        <w:t>Nothing to Report</w:t>
      </w:r>
    </w:p>
    <w:p w14:paraId="6A06E629" w14:textId="77777777" w:rsidR="009921EA" w:rsidRDefault="009921EA" w:rsidP="009921EA">
      <w:pPr>
        <w:spacing w:after="0" w:line="276" w:lineRule="auto"/>
        <w:rPr>
          <w:rFonts w:ascii="Arial" w:eastAsia="Arial" w:hAnsi="Arial" w:cs="Arial"/>
          <w:sz w:val="24"/>
        </w:rPr>
      </w:pPr>
    </w:p>
    <w:p w14:paraId="111D6D85" w14:textId="4B71132B" w:rsidR="00F51F32" w:rsidRDefault="00D56955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Ralph Lutjen</w:t>
      </w:r>
      <w:r w:rsidR="00FB77FE">
        <w:rPr>
          <w:rFonts w:ascii="Arial" w:eastAsia="Arial" w:hAnsi="Arial" w:cs="Arial"/>
          <w:b/>
          <w:sz w:val="24"/>
          <w:u w:val="single"/>
        </w:rPr>
        <w:t>:</w:t>
      </w:r>
    </w:p>
    <w:p w14:paraId="621FD7E8" w14:textId="77777777" w:rsidR="0090075F" w:rsidRDefault="0090075F" w:rsidP="0090075F">
      <w:p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</w:p>
    <w:p w14:paraId="7347D90B" w14:textId="27A24849" w:rsidR="00E71C7D" w:rsidRDefault="00D33F6F" w:rsidP="008F4E64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Nothing to Report</w:t>
      </w:r>
    </w:p>
    <w:p w14:paraId="261963FB" w14:textId="77777777" w:rsidR="00483C12" w:rsidRPr="00483C12" w:rsidRDefault="00483C12" w:rsidP="00483C12">
      <w:pPr>
        <w:pStyle w:val="ListParagraph"/>
        <w:spacing w:after="0" w:line="276" w:lineRule="auto"/>
        <w:ind w:left="1800"/>
        <w:rPr>
          <w:rFonts w:ascii="Arial" w:eastAsia="Arial" w:hAnsi="Arial" w:cs="Arial"/>
          <w:bCs/>
          <w:sz w:val="24"/>
        </w:rPr>
      </w:pPr>
    </w:p>
    <w:p w14:paraId="67CA6288" w14:textId="0F29C88F" w:rsidR="00F51F32" w:rsidRDefault="00D56955" w:rsidP="008F4E64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 w:rsidRPr="000618C6">
        <w:rPr>
          <w:rFonts w:ascii="Arial" w:eastAsia="Arial" w:hAnsi="Arial" w:cs="Arial"/>
          <w:b/>
          <w:sz w:val="24"/>
          <w:u w:val="single"/>
        </w:rPr>
        <w:t>Correspondence</w:t>
      </w:r>
    </w:p>
    <w:p w14:paraId="7F04B618" w14:textId="77777777" w:rsidR="004253EA" w:rsidRPr="000618C6" w:rsidRDefault="004253EA" w:rsidP="004253EA">
      <w:pPr>
        <w:pStyle w:val="ListParagraph"/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</w:p>
    <w:p w14:paraId="3FC945F3" w14:textId="6A81D953" w:rsidR="008F4E64" w:rsidRDefault="008F4E64" w:rsidP="008F4E64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lastRenderedPageBreak/>
        <w:t>Audit Report</w:t>
      </w:r>
    </w:p>
    <w:p w14:paraId="1BAB020E" w14:textId="3568B683" w:rsidR="008F4E64" w:rsidRDefault="008F4E64" w:rsidP="008F4E64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Audit letter was received, however there is an adverse opinion, which is the same as last year – health insurance </w:t>
      </w:r>
      <w:proofErr w:type="gramStart"/>
      <w:r>
        <w:rPr>
          <w:rFonts w:ascii="Arial" w:eastAsia="Arial" w:hAnsi="Arial" w:cs="Arial"/>
          <w:bCs/>
          <w:sz w:val="24"/>
        </w:rPr>
        <w:t>liabilities</w:t>
      </w:r>
      <w:proofErr w:type="gramEnd"/>
    </w:p>
    <w:p w14:paraId="4CD86421" w14:textId="6E6215E6" w:rsidR="008F4E64" w:rsidRDefault="008F4E64" w:rsidP="008F4E64">
      <w:pPr>
        <w:pStyle w:val="ListParagraph"/>
        <w:numPr>
          <w:ilvl w:val="1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Communicate with Auditors that we don’t have the obligation, which is why we aren’t showing the </w:t>
      </w:r>
      <w:proofErr w:type="gramStart"/>
      <w:r>
        <w:rPr>
          <w:rFonts w:ascii="Arial" w:eastAsia="Arial" w:hAnsi="Arial" w:cs="Arial"/>
          <w:bCs/>
          <w:sz w:val="24"/>
        </w:rPr>
        <w:t>liabilities</w:t>
      </w:r>
      <w:proofErr w:type="gramEnd"/>
    </w:p>
    <w:p w14:paraId="46DD78EA" w14:textId="16E0FCA9" w:rsidR="008F4E64" w:rsidRDefault="008F4E64" w:rsidP="008F4E64">
      <w:pPr>
        <w:pStyle w:val="ListParagraph"/>
        <w:numPr>
          <w:ilvl w:val="1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Need to have a clean opinion – so that people don’t interrupt it that our audit is </w:t>
      </w:r>
      <w:proofErr w:type="gramStart"/>
      <w:r>
        <w:rPr>
          <w:rFonts w:ascii="Arial" w:eastAsia="Arial" w:hAnsi="Arial" w:cs="Arial"/>
          <w:bCs/>
          <w:sz w:val="24"/>
        </w:rPr>
        <w:t>incorrect</w:t>
      </w:r>
      <w:proofErr w:type="gramEnd"/>
    </w:p>
    <w:p w14:paraId="30D0CF7B" w14:textId="11D0FD03" w:rsidR="008F4E64" w:rsidRDefault="002376B5" w:rsidP="008F4E64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Budget deficit of $69,315 which was taken out of the unassigned fund balance, 2022 warrant articles voted to spend $55,000, which resulted in bring the Unassigned Fund Balance down over </w:t>
      </w:r>
      <w:proofErr w:type="gramStart"/>
      <w:r>
        <w:rPr>
          <w:rFonts w:ascii="Arial" w:eastAsia="Arial" w:hAnsi="Arial" w:cs="Arial"/>
          <w:bCs/>
          <w:sz w:val="24"/>
        </w:rPr>
        <w:t>$100,000</w:t>
      </w:r>
      <w:proofErr w:type="gramEnd"/>
    </w:p>
    <w:p w14:paraId="2DA5C84C" w14:textId="3BE16EBC" w:rsidR="00935833" w:rsidRDefault="00935833" w:rsidP="00935833">
      <w:pPr>
        <w:pStyle w:val="ListParagraph"/>
        <w:numPr>
          <w:ilvl w:val="1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Further review of the audit to understand this </w:t>
      </w:r>
      <w:proofErr w:type="gramStart"/>
      <w:r>
        <w:rPr>
          <w:rFonts w:ascii="Arial" w:eastAsia="Arial" w:hAnsi="Arial" w:cs="Arial"/>
          <w:bCs/>
          <w:sz w:val="24"/>
        </w:rPr>
        <w:t>better</w:t>
      </w:r>
      <w:proofErr w:type="gramEnd"/>
    </w:p>
    <w:p w14:paraId="10A02418" w14:textId="72E528E5" w:rsidR="00935833" w:rsidRDefault="00935833" w:rsidP="00935833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Non-Attest Services Draft Approval, execute this letter as it is just between the VDOE and the audit </w:t>
      </w:r>
      <w:proofErr w:type="gramStart"/>
      <w:r>
        <w:rPr>
          <w:rFonts w:ascii="Arial" w:eastAsia="Arial" w:hAnsi="Arial" w:cs="Arial"/>
          <w:bCs/>
          <w:sz w:val="24"/>
        </w:rPr>
        <w:t>firm</w:t>
      </w:r>
      <w:proofErr w:type="gramEnd"/>
    </w:p>
    <w:p w14:paraId="1DC7453D" w14:textId="77777777" w:rsidR="003D222B" w:rsidRDefault="00935833" w:rsidP="003D222B">
      <w:pPr>
        <w:pStyle w:val="ListParagraph"/>
        <w:numPr>
          <w:ilvl w:val="1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We have not yet received the </w:t>
      </w:r>
      <w:proofErr w:type="gramStart"/>
      <w:r>
        <w:rPr>
          <w:rFonts w:ascii="Arial" w:eastAsia="Arial" w:hAnsi="Arial" w:cs="Arial"/>
          <w:bCs/>
          <w:sz w:val="24"/>
        </w:rPr>
        <w:t>workpapers</w:t>
      </w:r>
      <w:proofErr w:type="gramEnd"/>
    </w:p>
    <w:p w14:paraId="54FDE71B" w14:textId="0F568042" w:rsidR="003D222B" w:rsidRPr="00253059" w:rsidRDefault="003D222B" w:rsidP="003D222B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 w:rsidRPr="003D222B">
        <w:rPr>
          <w:rFonts w:ascii="Arial" w:eastAsia="Arial" w:hAnsi="Arial" w:cs="Arial"/>
          <w:bCs/>
          <w:sz w:val="24"/>
        </w:rPr>
        <w:t xml:space="preserve">Letter that we need to send to the District Attorney regarding </w:t>
      </w:r>
      <w:r w:rsidRPr="003D222B">
        <w:rPr>
          <w:rFonts w:ascii="Arial" w:hAnsi="Arial" w:cs="Arial"/>
          <w:sz w:val="24"/>
          <w:szCs w:val="24"/>
        </w:rPr>
        <w:t>Pending or Threatened Litigation, Claims, and Assessments (excluding unasserted claims and assessments)</w:t>
      </w:r>
    </w:p>
    <w:p w14:paraId="3E7DB4AD" w14:textId="5ED74C2B" w:rsidR="00253059" w:rsidRPr="00253059" w:rsidRDefault="00253059" w:rsidP="003D222B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Discussion on signing these letters where there are outstanding questions and concerns regarding the </w:t>
      </w:r>
      <w:proofErr w:type="gramStart"/>
      <w:r>
        <w:rPr>
          <w:rFonts w:ascii="Arial" w:hAnsi="Arial" w:cs="Arial"/>
          <w:sz w:val="24"/>
          <w:szCs w:val="24"/>
        </w:rPr>
        <w:t>audit</w:t>
      </w:r>
      <w:proofErr w:type="gramEnd"/>
    </w:p>
    <w:p w14:paraId="6C49CCF6" w14:textId="1CBA2C3D" w:rsidR="00253059" w:rsidRPr="00FE12C8" w:rsidRDefault="00253059" w:rsidP="00253059">
      <w:pPr>
        <w:pStyle w:val="ListParagraph"/>
        <w:numPr>
          <w:ilvl w:val="1"/>
          <w:numId w:val="25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The letters are not significant in terms of making progress, however the auditors should be put on notice that we have outstanding </w:t>
      </w:r>
      <w:proofErr w:type="gramStart"/>
      <w:r>
        <w:rPr>
          <w:rFonts w:ascii="Arial" w:hAnsi="Arial" w:cs="Arial"/>
          <w:sz w:val="24"/>
          <w:szCs w:val="24"/>
        </w:rPr>
        <w:t>questions</w:t>
      </w:r>
      <w:proofErr w:type="gramEnd"/>
    </w:p>
    <w:p w14:paraId="2791874F" w14:textId="23101E4F" w:rsidR="00FE12C8" w:rsidRDefault="00FE12C8" w:rsidP="00FE12C8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 xml:space="preserve">Bond Cancellation – Notice </w:t>
      </w:r>
    </w:p>
    <w:p w14:paraId="69B14436" w14:textId="73ADD7D5" w:rsidR="00FE12C8" w:rsidRDefault="00FE12C8" w:rsidP="00FE12C8">
      <w:pPr>
        <w:pStyle w:val="ListParagraph"/>
        <w:numPr>
          <w:ilvl w:val="0"/>
          <w:numId w:val="27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Driveway permit that was completed so the bond didn’t need to be </w:t>
      </w:r>
      <w:proofErr w:type="gramStart"/>
      <w:r>
        <w:rPr>
          <w:rFonts w:ascii="Arial" w:eastAsia="Arial" w:hAnsi="Arial" w:cs="Arial"/>
          <w:bCs/>
          <w:sz w:val="24"/>
        </w:rPr>
        <w:t>renewed</w:t>
      </w:r>
      <w:proofErr w:type="gramEnd"/>
    </w:p>
    <w:p w14:paraId="38D47C5C" w14:textId="447A6A9D" w:rsidR="00FE12C8" w:rsidRDefault="00FE12C8" w:rsidP="00FE12C8">
      <w:pPr>
        <w:pStyle w:val="ListParagraph"/>
        <w:numPr>
          <w:ilvl w:val="0"/>
          <w:numId w:val="27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Discussion on the driveway permit that required engineering drawing on </w:t>
      </w:r>
      <w:proofErr w:type="gramStart"/>
      <w:r>
        <w:rPr>
          <w:rFonts w:ascii="Arial" w:eastAsia="Arial" w:hAnsi="Arial" w:cs="Arial"/>
          <w:bCs/>
          <w:sz w:val="24"/>
        </w:rPr>
        <w:t>Huttwil</w:t>
      </w:r>
      <w:proofErr w:type="gramEnd"/>
    </w:p>
    <w:p w14:paraId="372FB71F" w14:textId="5D3C58CE" w:rsidR="00FE12C8" w:rsidRPr="00FE12C8" w:rsidRDefault="00FE12C8" w:rsidP="00FE12C8">
      <w:pPr>
        <w:pStyle w:val="ListParagraph"/>
        <w:numPr>
          <w:ilvl w:val="1"/>
          <w:numId w:val="27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Kelly wasn’t at the meeting; we will follow up with him on </w:t>
      </w:r>
      <w:proofErr w:type="gramStart"/>
      <w:r>
        <w:rPr>
          <w:rFonts w:ascii="Arial" w:eastAsia="Arial" w:hAnsi="Arial" w:cs="Arial"/>
          <w:bCs/>
          <w:sz w:val="24"/>
        </w:rPr>
        <w:t>this</w:t>
      </w:r>
      <w:proofErr w:type="gramEnd"/>
    </w:p>
    <w:p w14:paraId="3D0911F9" w14:textId="77777777" w:rsidR="00935833" w:rsidRDefault="00935833" w:rsidP="00935833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5F582335" w14:textId="32B1E0C6" w:rsidR="00935833" w:rsidRDefault="00935833" w:rsidP="00935833">
      <w:p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Ralph Lutjen makes a motion to execute this letter with acknowledgement that we are looking for certain information, Mike Smith 2nds, motion passed 3-0-0 </w:t>
      </w:r>
    </w:p>
    <w:p w14:paraId="37DC2423" w14:textId="77777777" w:rsidR="003D222B" w:rsidRDefault="003D222B" w:rsidP="00935833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5C0AB3C7" w14:textId="38E9D208" w:rsidR="003D222B" w:rsidRPr="003D222B" w:rsidRDefault="003D222B" w:rsidP="00935833">
      <w:pPr>
        <w:spacing w:after="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Ralph Lutjen makes a motion once the Legal letter is put on letterhead that it is signed by the BOC, Mark Graffam 2nds, motion passed 3-0-0</w:t>
      </w:r>
    </w:p>
    <w:p w14:paraId="1FB976A5" w14:textId="77777777" w:rsidR="00A50CF0" w:rsidRDefault="00A50CF0" w:rsidP="00A50CF0">
      <w:p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</w:p>
    <w:p w14:paraId="3350BC2F" w14:textId="1DF9BA76" w:rsidR="00FB77FE" w:rsidRDefault="00FB77FE" w:rsidP="008F4E64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 w:rsidRPr="00A50CF0">
        <w:rPr>
          <w:rFonts w:ascii="Arial" w:eastAsia="Arial" w:hAnsi="Arial" w:cs="Arial"/>
          <w:b/>
          <w:sz w:val="24"/>
          <w:u w:val="single"/>
        </w:rPr>
        <w:t>Public</w:t>
      </w:r>
      <w:r w:rsidR="00206298">
        <w:rPr>
          <w:rFonts w:ascii="Arial" w:eastAsia="Arial" w:hAnsi="Arial" w:cs="Arial"/>
          <w:b/>
          <w:sz w:val="24"/>
          <w:u w:val="single"/>
        </w:rPr>
        <w:t xml:space="preserve"> Comments</w:t>
      </w:r>
    </w:p>
    <w:p w14:paraId="4FA5083F" w14:textId="77777777" w:rsidR="00F410DC" w:rsidRDefault="00F410DC" w:rsidP="00F410DC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</w:p>
    <w:p w14:paraId="5BC1452F" w14:textId="2830D8EA" w:rsidR="00F410DC" w:rsidRDefault="00B6248E" w:rsidP="008F4E64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Doug Prescott</w:t>
      </w:r>
    </w:p>
    <w:p w14:paraId="5D8A975B" w14:textId="38C32903" w:rsidR="00B6248E" w:rsidRDefault="00B6248E" w:rsidP="00B6248E">
      <w:pPr>
        <w:pStyle w:val="ListParagraph"/>
        <w:numPr>
          <w:ilvl w:val="0"/>
          <w:numId w:val="26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Discussion on the </w:t>
      </w:r>
      <w:proofErr w:type="spellStart"/>
      <w:r>
        <w:rPr>
          <w:rFonts w:ascii="Arial" w:eastAsia="Arial" w:hAnsi="Arial" w:cs="Arial"/>
          <w:bCs/>
          <w:sz w:val="24"/>
        </w:rPr>
        <w:t>start up</w:t>
      </w:r>
      <w:proofErr w:type="spellEnd"/>
      <w:r>
        <w:rPr>
          <w:rFonts w:ascii="Arial" w:eastAsia="Arial" w:hAnsi="Arial" w:cs="Arial"/>
          <w:bCs/>
          <w:sz w:val="24"/>
        </w:rPr>
        <w:t xml:space="preserve"> time frame for Community Power</w:t>
      </w:r>
    </w:p>
    <w:p w14:paraId="21D3B6EB" w14:textId="3FA899CB" w:rsidR="00B6248E" w:rsidRDefault="00B6248E" w:rsidP="00B6248E">
      <w:pPr>
        <w:pStyle w:val="ListParagraph"/>
        <w:numPr>
          <w:ilvl w:val="0"/>
          <w:numId w:val="26"/>
        </w:numPr>
        <w:spacing w:after="0" w:line="276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Discussion on the budget deficiency and was that related to the sale of the lodge causing revenue issues or </w:t>
      </w:r>
      <w:r w:rsidR="009E6B2C">
        <w:rPr>
          <w:rFonts w:ascii="Arial" w:eastAsia="Arial" w:hAnsi="Arial" w:cs="Arial"/>
          <w:bCs/>
          <w:sz w:val="24"/>
        </w:rPr>
        <w:t xml:space="preserve">a </w:t>
      </w:r>
      <w:r>
        <w:rPr>
          <w:rFonts w:ascii="Arial" w:eastAsia="Arial" w:hAnsi="Arial" w:cs="Arial"/>
          <w:bCs/>
          <w:sz w:val="24"/>
        </w:rPr>
        <w:t xml:space="preserve">tax </w:t>
      </w:r>
      <w:proofErr w:type="gramStart"/>
      <w:r>
        <w:rPr>
          <w:rFonts w:ascii="Arial" w:eastAsia="Arial" w:hAnsi="Arial" w:cs="Arial"/>
          <w:bCs/>
          <w:sz w:val="24"/>
        </w:rPr>
        <w:t>issue</w:t>
      </w:r>
      <w:proofErr w:type="gramEnd"/>
    </w:p>
    <w:p w14:paraId="0140803D" w14:textId="77777777" w:rsidR="009E6B2C" w:rsidRDefault="009E6B2C" w:rsidP="009E6B2C">
      <w:pPr>
        <w:spacing w:after="0" w:line="276" w:lineRule="auto"/>
        <w:rPr>
          <w:rFonts w:ascii="Arial" w:eastAsia="Arial" w:hAnsi="Arial" w:cs="Arial"/>
          <w:bCs/>
          <w:sz w:val="24"/>
        </w:rPr>
      </w:pPr>
    </w:p>
    <w:p w14:paraId="1D3F36C8" w14:textId="788902E7" w:rsidR="008214E4" w:rsidRDefault="009E6B2C" w:rsidP="008214E4">
      <w:pPr>
        <w:spacing w:after="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lastRenderedPageBreak/>
        <w:t>Mark Graffam makes a motion on a request for Commissioners folder which is public knowledge to be sent to people that ask to be on the email list each week or whenever there is a meeting, Ralph Lutjen 2nds for discussion, legally we don’t have to send the folder ahead of time to residents, they can make the 91-A request after the meeting so the Administrator can be sure that only public information is being sent out, motion failed 1-2-0</w:t>
      </w:r>
    </w:p>
    <w:p w14:paraId="31FFB5EA" w14:textId="77777777" w:rsidR="00586D92" w:rsidRDefault="00586D92" w:rsidP="00586D92">
      <w:pPr>
        <w:spacing w:after="0" w:line="276" w:lineRule="auto"/>
        <w:rPr>
          <w:rFonts w:ascii="Arial" w:eastAsia="Arial" w:hAnsi="Arial" w:cs="Arial"/>
          <w:i/>
          <w:iCs/>
          <w:sz w:val="24"/>
        </w:rPr>
      </w:pPr>
    </w:p>
    <w:p w14:paraId="4BF1CB96" w14:textId="63DCC080" w:rsidR="00586D92" w:rsidRPr="00586D92" w:rsidRDefault="00AE7F7C" w:rsidP="00586D92">
      <w:pPr>
        <w:spacing w:after="0" w:line="276" w:lineRule="auto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Mark Graffam</w:t>
      </w:r>
      <w:r w:rsidR="00586D92">
        <w:rPr>
          <w:rFonts w:ascii="Arial" w:eastAsia="Arial" w:hAnsi="Arial" w:cs="Arial"/>
          <w:b/>
          <w:bCs/>
          <w:sz w:val="24"/>
        </w:rPr>
        <w:t xml:space="preserve"> makes a motion to adjourn the meeting at </w:t>
      </w:r>
      <w:r>
        <w:rPr>
          <w:rFonts w:ascii="Arial" w:eastAsia="Arial" w:hAnsi="Arial" w:cs="Arial"/>
          <w:b/>
          <w:bCs/>
          <w:sz w:val="24"/>
        </w:rPr>
        <w:t>10:52</w:t>
      </w:r>
      <w:r w:rsidR="00586D92">
        <w:rPr>
          <w:rFonts w:ascii="Arial" w:eastAsia="Arial" w:hAnsi="Arial" w:cs="Arial"/>
          <w:b/>
          <w:bCs/>
          <w:sz w:val="24"/>
        </w:rPr>
        <w:t xml:space="preserve">am, </w:t>
      </w:r>
      <w:r>
        <w:rPr>
          <w:rFonts w:ascii="Arial" w:eastAsia="Arial" w:hAnsi="Arial" w:cs="Arial"/>
          <w:b/>
          <w:bCs/>
          <w:sz w:val="24"/>
        </w:rPr>
        <w:t>Ralph Lutjen</w:t>
      </w:r>
      <w:r w:rsidR="00586D92">
        <w:rPr>
          <w:rFonts w:ascii="Arial" w:eastAsia="Arial" w:hAnsi="Arial" w:cs="Arial"/>
          <w:b/>
          <w:bCs/>
          <w:sz w:val="24"/>
        </w:rPr>
        <w:t xml:space="preserve"> 2nds, motion passed 3-0-0</w:t>
      </w:r>
    </w:p>
    <w:p w14:paraId="7F1EBE13" w14:textId="77777777" w:rsidR="00F51F32" w:rsidRDefault="00F51F32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596EE82B" w14:textId="77777777" w:rsidR="00F51F32" w:rsidRDefault="00D5695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Respectfully submitted,</w:t>
      </w:r>
    </w:p>
    <w:p w14:paraId="0ECDB0D6" w14:textId="77777777" w:rsidR="00F51F32" w:rsidRDefault="00D5695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Katelyn Quint, Administrator.</w:t>
      </w:r>
    </w:p>
    <w:sectPr w:rsidR="00F51F3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2B6E" w14:textId="77777777" w:rsidR="00F73B27" w:rsidRDefault="00F73B27" w:rsidP="00D56955">
      <w:pPr>
        <w:spacing w:after="0" w:line="240" w:lineRule="auto"/>
      </w:pPr>
      <w:r>
        <w:separator/>
      </w:r>
    </w:p>
  </w:endnote>
  <w:endnote w:type="continuationSeparator" w:id="0">
    <w:p w14:paraId="1DE93A81" w14:textId="77777777" w:rsidR="00F73B27" w:rsidRDefault="00F73B27" w:rsidP="00D5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205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DBC7B" w14:textId="77777777" w:rsidR="00304B4B" w:rsidRDefault="00304B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BF48B" w14:textId="6AA7362A" w:rsidR="00D56955" w:rsidRDefault="00304B4B">
    <w:pPr>
      <w:pStyle w:val="Footer"/>
    </w:pPr>
    <w:r>
      <w:t xml:space="preserve">Village District of Eidelweiss Meeting Minutes </w:t>
    </w:r>
    <w:r w:rsidR="00B905B9">
      <w:t>1</w:t>
    </w:r>
    <w:r w:rsidR="00202333">
      <w:t>1/8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64BE" w14:textId="77777777" w:rsidR="00F73B27" w:rsidRDefault="00F73B27" w:rsidP="00D56955">
      <w:pPr>
        <w:spacing w:after="0" w:line="240" w:lineRule="auto"/>
      </w:pPr>
      <w:r>
        <w:separator/>
      </w:r>
    </w:p>
  </w:footnote>
  <w:footnote w:type="continuationSeparator" w:id="0">
    <w:p w14:paraId="1BB9F64A" w14:textId="77777777" w:rsidR="00F73B27" w:rsidRDefault="00F73B27" w:rsidP="00D5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870" w14:textId="19ED59EB" w:rsidR="00D56955" w:rsidRDefault="00D56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B9"/>
    <w:multiLevelType w:val="hybridMultilevel"/>
    <w:tmpl w:val="43ACAC12"/>
    <w:lvl w:ilvl="0" w:tplc="836AE29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FFB"/>
    <w:multiLevelType w:val="hybridMultilevel"/>
    <w:tmpl w:val="5F5CAC58"/>
    <w:lvl w:ilvl="0" w:tplc="CF0EE840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822"/>
    <w:multiLevelType w:val="hybridMultilevel"/>
    <w:tmpl w:val="953C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4F77"/>
    <w:multiLevelType w:val="hybridMultilevel"/>
    <w:tmpl w:val="B89CD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0706B"/>
    <w:multiLevelType w:val="hybridMultilevel"/>
    <w:tmpl w:val="1F20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27D35"/>
    <w:multiLevelType w:val="hybridMultilevel"/>
    <w:tmpl w:val="96B4F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E3407"/>
    <w:multiLevelType w:val="hybridMultilevel"/>
    <w:tmpl w:val="4F7A5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19D4"/>
    <w:multiLevelType w:val="hybridMultilevel"/>
    <w:tmpl w:val="14541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B1770"/>
    <w:multiLevelType w:val="hybridMultilevel"/>
    <w:tmpl w:val="970E9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738BF"/>
    <w:multiLevelType w:val="hybridMultilevel"/>
    <w:tmpl w:val="626AD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633A3"/>
    <w:multiLevelType w:val="hybridMultilevel"/>
    <w:tmpl w:val="4A642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8648F"/>
    <w:multiLevelType w:val="hybridMultilevel"/>
    <w:tmpl w:val="D08C2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57A"/>
    <w:multiLevelType w:val="hybridMultilevel"/>
    <w:tmpl w:val="8D6CE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F6780"/>
    <w:multiLevelType w:val="hybridMultilevel"/>
    <w:tmpl w:val="B4EAF8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078BC"/>
    <w:multiLevelType w:val="hybridMultilevel"/>
    <w:tmpl w:val="1D72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A1181"/>
    <w:multiLevelType w:val="hybridMultilevel"/>
    <w:tmpl w:val="B3B81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1A73"/>
    <w:multiLevelType w:val="hybridMultilevel"/>
    <w:tmpl w:val="90D0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9528D"/>
    <w:multiLevelType w:val="hybridMultilevel"/>
    <w:tmpl w:val="3FA4F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E6A94"/>
    <w:multiLevelType w:val="hybridMultilevel"/>
    <w:tmpl w:val="8B887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3E91"/>
    <w:multiLevelType w:val="hybridMultilevel"/>
    <w:tmpl w:val="E4F885C4"/>
    <w:lvl w:ilvl="0" w:tplc="6A62CEB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B62DB"/>
    <w:multiLevelType w:val="hybridMultilevel"/>
    <w:tmpl w:val="7966C65A"/>
    <w:lvl w:ilvl="0" w:tplc="49B88D8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7F90"/>
    <w:multiLevelType w:val="hybridMultilevel"/>
    <w:tmpl w:val="01546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142FCB"/>
    <w:multiLevelType w:val="hybridMultilevel"/>
    <w:tmpl w:val="EA86B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10B8"/>
    <w:multiLevelType w:val="hybridMultilevel"/>
    <w:tmpl w:val="138E7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240D12"/>
    <w:multiLevelType w:val="hybridMultilevel"/>
    <w:tmpl w:val="1354C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E09BE"/>
    <w:multiLevelType w:val="hybridMultilevel"/>
    <w:tmpl w:val="291A4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D144C"/>
    <w:multiLevelType w:val="hybridMultilevel"/>
    <w:tmpl w:val="14FA21CC"/>
    <w:lvl w:ilvl="0" w:tplc="0BBCB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360350">
    <w:abstractNumId w:val="7"/>
  </w:num>
  <w:num w:numId="2" w16cid:durableId="729306299">
    <w:abstractNumId w:val="2"/>
  </w:num>
  <w:num w:numId="3" w16cid:durableId="172499435">
    <w:abstractNumId w:val="22"/>
  </w:num>
  <w:num w:numId="4" w16cid:durableId="569074966">
    <w:abstractNumId w:val="13"/>
  </w:num>
  <w:num w:numId="5" w16cid:durableId="1750231300">
    <w:abstractNumId w:val="26"/>
  </w:num>
  <w:num w:numId="6" w16cid:durableId="627324999">
    <w:abstractNumId w:val="19"/>
  </w:num>
  <w:num w:numId="7" w16cid:durableId="12341458">
    <w:abstractNumId w:val="16"/>
  </w:num>
  <w:num w:numId="8" w16cid:durableId="2082948652">
    <w:abstractNumId w:val="0"/>
  </w:num>
  <w:num w:numId="9" w16cid:durableId="635184471">
    <w:abstractNumId w:val="6"/>
  </w:num>
  <w:num w:numId="10" w16cid:durableId="2060396801">
    <w:abstractNumId w:val="18"/>
  </w:num>
  <w:num w:numId="11" w16cid:durableId="637420687">
    <w:abstractNumId w:val="23"/>
  </w:num>
  <w:num w:numId="12" w16cid:durableId="853613079">
    <w:abstractNumId w:val="25"/>
  </w:num>
  <w:num w:numId="13" w16cid:durableId="1121729960">
    <w:abstractNumId w:val="20"/>
  </w:num>
  <w:num w:numId="14" w16cid:durableId="1998655546">
    <w:abstractNumId w:val="12"/>
  </w:num>
  <w:num w:numId="15" w16cid:durableId="521745667">
    <w:abstractNumId w:val="24"/>
  </w:num>
  <w:num w:numId="16" w16cid:durableId="253322766">
    <w:abstractNumId w:val="1"/>
  </w:num>
  <w:num w:numId="17" w16cid:durableId="462189647">
    <w:abstractNumId w:val="15"/>
  </w:num>
  <w:num w:numId="18" w16cid:durableId="281155168">
    <w:abstractNumId w:val="3"/>
  </w:num>
  <w:num w:numId="19" w16cid:durableId="710616767">
    <w:abstractNumId w:val="4"/>
  </w:num>
  <w:num w:numId="20" w16cid:durableId="673339148">
    <w:abstractNumId w:val="5"/>
  </w:num>
  <w:num w:numId="21" w16cid:durableId="940911656">
    <w:abstractNumId w:val="14"/>
  </w:num>
  <w:num w:numId="22" w16cid:durableId="1206478992">
    <w:abstractNumId w:val="10"/>
  </w:num>
  <w:num w:numId="23" w16cid:durableId="286007260">
    <w:abstractNumId w:val="21"/>
  </w:num>
  <w:num w:numId="24" w16cid:durableId="396175014">
    <w:abstractNumId w:val="11"/>
  </w:num>
  <w:num w:numId="25" w16cid:durableId="2006207076">
    <w:abstractNumId w:val="8"/>
  </w:num>
  <w:num w:numId="26" w16cid:durableId="606428598">
    <w:abstractNumId w:val="17"/>
  </w:num>
  <w:num w:numId="27" w16cid:durableId="104884462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32"/>
    <w:rsid w:val="00001445"/>
    <w:rsid w:val="0000231B"/>
    <w:rsid w:val="0000339D"/>
    <w:rsid w:val="00004E9C"/>
    <w:rsid w:val="00012533"/>
    <w:rsid w:val="00017040"/>
    <w:rsid w:val="00027F87"/>
    <w:rsid w:val="00030146"/>
    <w:rsid w:val="000301C3"/>
    <w:rsid w:val="000307DB"/>
    <w:rsid w:val="000351A8"/>
    <w:rsid w:val="000366D0"/>
    <w:rsid w:val="00036838"/>
    <w:rsid w:val="00037BE6"/>
    <w:rsid w:val="000475D2"/>
    <w:rsid w:val="00047DFE"/>
    <w:rsid w:val="00050482"/>
    <w:rsid w:val="00052000"/>
    <w:rsid w:val="000536BC"/>
    <w:rsid w:val="000545EE"/>
    <w:rsid w:val="000560B2"/>
    <w:rsid w:val="00056F76"/>
    <w:rsid w:val="000618C6"/>
    <w:rsid w:val="00067FD6"/>
    <w:rsid w:val="000712C2"/>
    <w:rsid w:val="00072F27"/>
    <w:rsid w:val="000753BB"/>
    <w:rsid w:val="00075DC9"/>
    <w:rsid w:val="000834EC"/>
    <w:rsid w:val="000843B3"/>
    <w:rsid w:val="00090C8F"/>
    <w:rsid w:val="00091292"/>
    <w:rsid w:val="00091AA5"/>
    <w:rsid w:val="00096FC3"/>
    <w:rsid w:val="000A0582"/>
    <w:rsid w:val="000A33F4"/>
    <w:rsid w:val="000B0E8E"/>
    <w:rsid w:val="000B1601"/>
    <w:rsid w:val="000B5A34"/>
    <w:rsid w:val="000C58DA"/>
    <w:rsid w:val="000D2775"/>
    <w:rsid w:val="000D69CF"/>
    <w:rsid w:val="000E2E96"/>
    <w:rsid w:val="000E52F0"/>
    <w:rsid w:val="000E55B1"/>
    <w:rsid w:val="000E7413"/>
    <w:rsid w:val="00101956"/>
    <w:rsid w:val="00103682"/>
    <w:rsid w:val="00110CE3"/>
    <w:rsid w:val="0014673F"/>
    <w:rsid w:val="00150B5F"/>
    <w:rsid w:val="001568D9"/>
    <w:rsid w:val="00156C9C"/>
    <w:rsid w:val="00160CE8"/>
    <w:rsid w:val="001651DF"/>
    <w:rsid w:val="00166652"/>
    <w:rsid w:val="00167303"/>
    <w:rsid w:val="00181801"/>
    <w:rsid w:val="001844D5"/>
    <w:rsid w:val="0018508A"/>
    <w:rsid w:val="0018551D"/>
    <w:rsid w:val="001903E1"/>
    <w:rsid w:val="001918F8"/>
    <w:rsid w:val="001940ED"/>
    <w:rsid w:val="00194F9C"/>
    <w:rsid w:val="001971C4"/>
    <w:rsid w:val="001A170B"/>
    <w:rsid w:val="001A2340"/>
    <w:rsid w:val="001A3FEF"/>
    <w:rsid w:val="001A6B53"/>
    <w:rsid w:val="001A7421"/>
    <w:rsid w:val="001B5BCF"/>
    <w:rsid w:val="001B5FDF"/>
    <w:rsid w:val="001B743D"/>
    <w:rsid w:val="001B74BD"/>
    <w:rsid w:val="001C54C9"/>
    <w:rsid w:val="001C7B52"/>
    <w:rsid w:val="001E0985"/>
    <w:rsid w:val="001E123D"/>
    <w:rsid w:val="001E7303"/>
    <w:rsid w:val="001F07EF"/>
    <w:rsid w:val="001F0B6D"/>
    <w:rsid w:val="001F3799"/>
    <w:rsid w:val="001F3842"/>
    <w:rsid w:val="001F749A"/>
    <w:rsid w:val="002014EB"/>
    <w:rsid w:val="00202333"/>
    <w:rsid w:val="002026F0"/>
    <w:rsid w:val="00206298"/>
    <w:rsid w:val="0020774D"/>
    <w:rsid w:val="0021045F"/>
    <w:rsid w:val="002219BB"/>
    <w:rsid w:val="00222C5A"/>
    <w:rsid w:val="00225D85"/>
    <w:rsid w:val="002307FA"/>
    <w:rsid w:val="002361FB"/>
    <w:rsid w:val="002374F1"/>
    <w:rsid w:val="002376B5"/>
    <w:rsid w:val="00240A23"/>
    <w:rsid w:val="0024139F"/>
    <w:rsid w:val="002454FE"/>
    <w:rsid w:val="00247079"/>
    <w:rsid w:val="0024757F"/>
    <w:rsid w:val="002503F5"/>
    <w:rsid w:val="00252C81"/>
    <w:rsid w:val="00253059"/>
    <w:rsid w:val="00285037"/>
    <w:rsid w:val="00290E73"/>
    <w:rsid w:val="00297673"/>
    <w:rsid w:val="002A0D7E"/>
    <w:rsid w:val="002A1204"/>
    <w:rsid w:val="002A787B"/>
    <w:rsid w:val="002B48CF"/>
    <w:rsid w:val="002B6FD5"/>
    <w:rsid w:val="002C01D5"/>
    <w:rsid w:val="002C6375"/>
    <w:rsid w:val="002D0CC0"/>
    <w:rsid w:val="002D346A"/>
    <w:rsid w:val="002E5A0A"/>
    <w:rsid w:val="002E6EE6"/>
    <w:rsid w:val="002F09EF"/>
    <w:rsid w:val="003030F7"/>
    <w:rsid w:val="00304B4B"/>
    <w:rsid w:val="0030672B"/>
    <w:rsid w:val="003074B1"/>
    <w:rsid w:val="00315CDD"/>
    <w:rsid w:val="0032183A"/>
    <w:rsid w:val="003225B7"/>
    <w:rsid w:val="003248DE"/>
    <w:rsid w:val="00330881"/>
    <w:rsid w:val="00330CFB"/>
    <w:rsid w:val="00332A1D"/>
    <w:rsid w:val="0033454E"/>
    <w:rsid w:val="00334A07"/>
    <w:rsid w:val="003561EC"/>
    <w:rsid w:val="00360725"/>
    <w:rsid w:val="003650D1"/>
    <w:rsid w:val="00365172"/>
    <w:rsid w:val="00365CF2"/>
    <w:rsid w:val="003672D6"/>
    <w:rsid w:val="003701AA"/>
    <w:rsid w:val="00372740"/>
    <w:rsid w:val="00373FD6"/>
    <w:rsid w:val="00374ACC"/>
    <w:rsid w:val="0037562C"/>
    <w:rsid w:val="00375D97"/>
    <w:rsid w:val="00377DF8"/>
    <w:rsid w:val="0038145B"/>
    <w:rsid w:val="00383CB8"/>
    <w:rsid w:val="00392EF0"/>
    <w:rsid w:val="00393A33"/>
    <w:rsid w:val="00394EFD"/>
    <w:rsid w:val="003958E2"/>
    <w:rsid w:val="003A00F2"/>
    <w:rsid w:val="003A2E33"/>
    <w:rsid w:val="003A5E49"/>
    <w:rsid w:val="003A6C77"/>
    <w:rsid w:val="003B35DA"/>
    <w:rsid w:val="003B3A84"/>
    <w:rsid w:val="003B5C2A"/>
    <w:rsid w:val="003C15CC"/>
    <w:rsid w:val="003C4B11"/>
    <w:rsid w:val="003C5037"/>
    <w:rsid w:val="003C63FE"/>
    <w:rsid w:val="003D151B"/>
    <w:rsid w:val="003D222B"/>
    <w:rsid w:val="003D3730"/>
    <w:rsid w:val="003D3C34"/>
    <w:rsid w:val="003E2C89"/>
    <w:rsid w:val="003F1330"/>
    <w:rsid w:val="00405A6B"/>
    <w:rsid w:val="00412325"/>
    <w:rsid w:val="0041599C"/>
    <w:rsid w:val="00417594"/>
    <w:rsid w:val="004253EA"/>
    <w:rsid w:val="0042546A"/>
    <w:rsid w:val="0042704B"/>
    <w:rsid w:val="00430073"/>
    <w:rsid w:val="004342A7"/>
    <w:rsid w:val="004345C2"/>
    <w:rsid w:val="00436557"/>
    <w:rsid w:val="00436E21"/>
    <w:rsid w:val="00442534"/>
    <w:rsid w:val="00443031"/>
    <w:rsid w:val="00445E31"/>
    <w:rsid w:val="004471BD"/>
    <w:rsid w:val="00447AAB"/>
    <w:rsid w:val="004513C7"/>
    <w:rsid w:val="004518A2"/>
    <w:rsid w:val="00455D84"/>
    <w:rsid w:val="004610D0"/>
    <w:rsid w:val="00466902"/>
    <w:rsid w:val="00467529"/>
    <w:rsid w:val="00474B17"/>
    <w:rsid w:val="00480F6A"/>
    <w:rsid w:val="00483C12"/>
    <w:rsid w:val="00486121"/>
    <w:rsid w:val="004929DA"/>
    <w:rsid w:val="0049314C"/>
    <w:rsid w:val="00494D24"/>
    <w:rsid w:val="004977CE"/>
    <w:rsid w:val="004A36FA"/>
    <w:rsid w:val="004B308F"/>
    <w:rsid w:val="004C2B0B"/>
    <w:rsid w:val="004C4670"/>
    <w:rsid w:val="004C4E43"/>
    <w:rsid w:val="004D0CA5"/>
    <w:rsid w:val="004D1CC8"/>
    <w:rsid w:val="004E0437"/>
    <w:rsid w:val="004E0908"/>
    <w:rsid w:val="004E73F4"/>
    <w:rsid w:val="004E7D84"/>
    <w:rsid w:val="004E7F53"/>
    <w:rsid w:val="004F157B"/>
    <w:rsid w:val="004F4A43"/>
    <w:rsid w:val="004F7FD7"/>
    <w:rsid w:val="0051627D"/>
    <w:rsid w:val="005202B3"/>
    <w:rsid w:val="00522DDE"/>
    <w:rsid w:val="00526625"/>
    <w:rsid w:val="00526961"/>
    <w:rsid w:val="00534105"/>
    <w:rsid w:val="00534624"/>
    <w:rsid w:val="005361B0"/>
    <w:rsid w:val="0054192A"/>
    <w:rsid w:val="005422D3"/>
    <w:rsid w:val="0054598C"/>
    <w:rsid w:val="00560EFE"/>
    <w:rsid w:val="005713BC"/>
    <w:rsid w:val="0057179C"/>
    <w:rsid w:val="00577B9B"/>
    <w:rsid w:val="00586D92"/>
    <w:rsid w:val="00592402"/>
    <w:rsid w:val="0059342B"/>
    <w:rsid w:val="00595001"/>
    <w:rsid w:val="005A3905"/>
    <w:rsid w:val="005A4C32"/>
    <w:rsid w:val="005C0A78"/>
    <w:rsid w:val="005C6690"/>
    <w:rsid w:val="005C704A"/>
    <w:rsid w:val="005C7C34"/>
    <w:rsid w:val="005D013E"/>
    <w:rsid w:val="005D2506"/>
    <w:rsid w:val="005D61B0"/>
    <w:rsid w:val="005F1510"/>
    <w:rsid w:val="005F4A5C"/>
    <w:rsid w:val="005F4ED6"/>
    <w:rsid w:val="005F5370"/>
    <w:rsid w:val="00603FA8"/>
    <w:rsid w:val="0061264F"/>
    <w:rsid w:val="00613616"/>
    <w:rsid w:val="006146B3"/>
    <w:rsid w:val="00615919"/>
    <w:rsid w:val="0063076A"/>
    <w:rsid w:val="006368C7"/>
    <w:rsid w:val="00646D46"/>
    <w:rsid w:val="00651D69"/>
    <w:rsid w:val="006563C9"/>
    <w:rsid w:val="00667046"/>
    <w:rsid w:val="00667883"/>
    <w:rsid w:val="00667D66"/>
    <w:rsid w:val="006701C0"/>
    <w:rsid w:val="00677B3C"/>
    <w:rsid w:val="0068010E"/>
    <w:rsid w:val="00683124"/>
    <w:rsid w:val="00683712"/>
    <w:rsid w:val="0068516B"/>
    <w:rsid w:val="00691967"/>
    <w:rsid w:val="00691F08"/>
    <w:rsid w:val="00692D28"/>
    <w:rsid w:val="006970F9"/>
    <w:rsid w:val="006A69E4"/>
    <w:rsid w:val="006B0525"/>
    <w:rsid w:val="006B61EC"/>
    <w:rsid w:val="006B728C"/>
    <w:rsid w:val="006B7FB7"/>
    <w:rsid w:val="006C2462"/>
    <w:rsid w:val="006C46F3"/>
    <w:rsid w:val="006C5CA4"/>
    <w:rsid w:val="006D1EF5"/>
    <w:rsid w:val="006D402D"/>
    <w:rsid w:val="006D6B1C"/>
    <w:rsid w:val="006E2531"/>
    <w:rsid w:val="006E4F4E"/>
    <w:rsid w:val="006F4038"/>
    <w:rsid w:val="006F4731"/>
    <w:rsid w:val="006F4F1B"/>
    <w:rsid w:val="006F53C9"/>
    <w:rsid w:val="006F61DB"/>
    <w:rsid w:val="006F70B0"/>
    <w:rsid w:val="00704F24"/>
    <w:rsid w:val="00716033"/>
    <w:rsid w:val="00722430"/>
    <w:rsid w:val="007315D2"/>
    <w:rsid w:val="00735056"/>
    <w:rsid w:val="00740159"/>
    <w:rsid w:val="00742943"/>
    <w:rsid w:val="007447A4"/>
    <w:rsid w:val="007532EE"/>
    <w:rsid w:val="007544E2"/>
    <w:rsid w:val="0076076E"/>
    <w:rsid w:val="00762282"/>
    <w:rsid w:val="007624DE"/>
    <w:rsid w:val="00772EDE"/>
    <w:rsid w:val="00781C94"/>
    <w:rsid w:val="00782E70"/>
    <w:rsid w:val="00784894"/>
    <w:rsid w:val="007864DD"/>
    <w:rsid w:val="007876C7"/>
    <w:rsid w:val="00795C03"/>
    <w:rsid w:val="00797745"/>
    <w:rsid w:val="007A5402"/>
    <w:rsid w:val="007B0BE4"/>
    <w:rsid w:val="007B6BCB"/>
    <w:rsid w:val="007C0C85"/>
    <w:rsid w:val="007D121E"/>
    <w:rsid w:val="007D2897"/>
    <w:rsid w:val="007D4535"/>
    <w:rsid w:val="007D7A75"/>
    <w:rsid w:val="007E1A52"/>
    <w:rsid w:val="007E2B07"/>
    <w:rsid w:val="007E2EC2"/>
    <w:rsid w:val="007E3F4A"/>
    <w:rsid w:val="007E45E4"/>
    <w:rsid w:val="007E4AC4"/>
    <w:rsid w:val="007E5700"/>
    <w:rsid w:val="007E59E9"/>
    <w:rsid w:val="007F01B8"/>
    <w:rsid w:val="007F094A"/>
    <w:rsid w:val="007F4537"/>
    <w:rsid w:val="007F5C70"/>
    <w:rsid w:val="007F7BF5"/>
    <w:rsid w:val="00800D44"/>
    <w:rsid w:val="00813564"/>
    <w:rsid w:val="008173F6"/>
    <w:rsid w:val="0082122E"/>
    <w:rsid w:val="00821394"/>
    <w:rsid w:val="008214E4"/>
    <w:rsid w:val="00824252"/>
    <w:rsid w:val="008274B1"/>
    <w:rsid w:val="008278FE"/>
    <w:rsid w:val="00834031"/>
    <w:rsid w:val="00835C33"/>
    <w:rsid w:val="00836681"/>
    <w:rsid w:val="00836C85"/>
    <w:rsid w:val="00837045"/>
    <w:rsid w:val="00841405"/>
    <w:rsid w:val="00841C7C"/>
    <w:rsid w:val="00846C58"/>
    <w:rsid w:val="00851FE5"/>
    <w:rsid w:val="00854E42"/>
    <w:rsid w:val="00856F3B"/>
    <w:rsid w:val="00864269"/>
    <w:rsid w:val="00864F63"/>
    <w:rsid w:val="00870055"/>
    <w:rsid w:val="00872F48"/>
    <w:rsid w:val="00875E3C"/>
    <w:rsid w:val="0087728A"/>
    <w:rsid w:val="00887805"/>
    <w:rsid w:val="00890417"/>
    <w:rsid w:val="0089125C"/>
    <w:rsid w:val="00896911"/>
    <w:rsid w:val="008B14DA"/>
    <w:rsid w:val="008B1C12"/>
    <w:rsid w:val="008B1EDB"/>
    <w:rsid w:val="008B41EC"/>
    <w:rsid w:val="008C144B"/>
    <w:rsid w:val="008C43D0"/>
    <w:rsid w:val="008C76BB"/>
    <w:rsid w:val="008C7FC3"/>
    <w:rsid w:val="008D19AF"/>
    <w:rsid w:val="008D5341"/>
    <w:rsid w:val="008D5929"/>
    <w:rsid w:val="008D7216"/>
    <w:rsid w:val="008E13C9"/>
    <w:rsid w:val="008E31CD"/>
    <w:rsid w:val="008F25FB"/>
    <w:rsid w:val="008F4E64"/>
    <w:rsid w:val="008F4FFF"/>
    <w:rsid w:val="0090075F"/>
    <w:rsid w:val="009059A0"/>
    <w:rsid w:val="00907230"/>
    <w:rsid w:val="0091208F"/>
    <w:rsid w:val="00926D75"/>
    <w:rsid w:val="009322F7"/>
    <w:rsid w:val="00932A0A"/>
    <w:rsid w:val="00935833"/>
    <w:rsid w:val="0093716A"/>
    <w:rsid w:val="0094055F"/>
    <w:rsid w:val="00943718"/>
    <w:rsid w:val="009450B6"/>
    <w:rsid w:val="00945D40"/>
    <w:rsid w:val="00947131"/>
    <w:rsid w:val="0096146D"/>
    <w:rsid w:val="009620AE"/>
    <w:rsid w:val="009662D4"/>
    <w:rsid w:val="00966CE3"/>
    <w:rsid w:val="009710BE"/>
    <w:rsid w:val="00973C04"/>
    <w:rsid w:val="00973F8F"/>
    <w:rsid w:val="009837D2"/>
    <w:rsid w:val="009853AE"/>
    <w:rsid w:val="00985D29"/>
    <w:rsid w:val="00991784"/>
    <w:rsid w:val="009921EA"/>
    <w:rsid w:val="00992557"/>
    <w:rsid w:val="00996AD4"/>
    <w:rsid w:val="009A4432"/>
    <w:rsid w:val="009A6134"/>
    <w:rsid w:val="009A6982"/>
    <w:rsid w:val="009B452D"/>
    <w:rsid w:val="009C2327"/>
    <w:rsid w:val="009E6B2C"/>
    <w:rsid w:val="009F6759"/>
    <w:rsid w:val="00A0537A"/>
    <w:rsid w:val="00A065DE"/>
    <w:rsid w:val="00A07298"/>
    <w:rsid w:val="00A1692D"/>
    <w:rsid w:val="00A23DB5"/>
    <w:rsid w:val="00A25221"/>
    <w:rsid w:val="00A3053D"/>
    <w:rsid w:val="00A35C5D"/>
    <w:rsid w:val="00A376F0"/>
    <w:rsid w:val="00A46CE6"/>
    <w:rsid w:val="00A47136"/>
    <w:rsid w:val="00A50CF0"/>
    <w:rsid w:val="00A53252"/>
    <w:rsid w:val="00A53C46"/>
    <w:rsid w:val="00A55A0F"/>
    <w:rsid w:val="00A55DD5"/>
    <w:rsid w:val="00A56BEB"/>
    <w:rsid w:val="00A61BE9"/>
    <w:rsid w:val="00A63914"/>
    <w:rsid w:val="00A647C0"/>
    <w:rsid w:val="00A67E75"/>
    <w:rsid w:val="00A74B96"/>
    <w:rsid w:val="00A8394C"/>
    <w:rsid w:val="00A969AF"/>
    <w:rsid w:val="00AA33BE"/>
    <w:rsid w:val="00AC0044"/>
    <w:rsid w:val="00AC02D0"/>
    <w:rsid w:val="00AC1D30"/>
    <w:rsid w:val="00AD2C29"/>
    <w:rsid w:val="00AE1062"/>
    <w:rsid w:val="00AE331B"/>
    <w:rsid w:val="00AE37D2"/>
    <w:rsid w:val="00AE579C"/>
    <w:rsid w:val="00AE5A9D"/>
    <w:rsid w:val="00AE7161"/>
    <w:rsid w:val="00AE7F7C"/>
    <w:rsid w:val="00AF3875"/>
    <w:rsid w:val="00AF419A"/>
    <w:rsid w:val="00AF646D"/>
    <w:rsid w:val="00B004BA"/>
    <w:rsid w:val="00B03D11"/>
    <w:rsid w:val="00B04918"/>
    <w:rsid w:val="00B107C1"/>
    <w:rsid w:val="00B116D4"/>
    <w:rsid w:val="00B2101D"/>
    <w:rsid w:val="00B217BB"/>
    <w:rsid w:val="00B21CF0"/>
    <w:rsid w:val="00B279A7"/>
    <w:rsid w:val="00B33EE2"/>
    <w:rsid w:val="00B43FF7"/>
    <w:rsid w:val="00B45A5F"/>
    <w:rsid w:val="00B51B71"/>
    <w:rsid w:val="00B521C9"/>
    <w:rsid w:val="00B52446"/>
    <w:rsid w:val="00B54131"/>
    <w:rsid w:val="00B54CFC"/>
    <w:rsid w:val="00B5670F"/>
    <w:rsid w:val="00B5759F"/>
    <w:rsid w:val="00B6248E"/>
    <w:rsid w:val="00B62FC0"/>
    <w:rsid w:val="00B64281"/>
    <w:rsid w:val="00B7330F"/>
    <w:rsid w:val="00B8548F"/>
    <w:rsid w:val="00B87B76"/>
    <w:rsid w:val="00B87CEB"/>
    <w:rsid w:val="00B87DE7"/>
    <w:rsid w:val="00B905B9"/>
    <w:rsid w:val="00B963C0"/>
    <w:rsid w:val="00B96686"/>
    <w:rsid w:val="00BA7F8F"/>
    <w:rsid w:val="00BA7FB6"/>
    <w:rsid w:val="00BB612D"/>
    <w:rsid w:val="00BC1941"/>
    <w:rsid w:val="00BC3037"/>
    <w:rsid w:val="00BC3994"/>
    <w:rsid w:val="00BC787D"/>
    <w:rsid w:val="00BC7CC0"/>
    <w:rsid w:val="00BD0CDD"/>
    <w:rsid w:val="00BD242F"/>
    <w:rsid w:val="00BD516A"/>
    <w:rsid w:val="00BE76A6"/>
    <w:rsid w:val="00BF063E"/>
    <w:rsid w:val="00BF0B1D"/>
    <w:rsid w:val="00BF1C04"/>
    <w:rsid w:val="00BF570E"/>
    <w:rsid w:val="00C0236F"/>
    <w:rsid w:val="00C108A5"/>
    <w:rsid w:val="00C1393E"/>
    <w:rsid w:val="00C13D33"/>
    <w:rsid w:val="00C149C2"/>
    <w:rsid w:val="00C155E3"/>
    <w:rsid w:val="00C17507"/>
    <w:rsid w:val="00C23B52"/>
    <w:rsid w:val="00C23C91"/>
    <w:rsid w:val="00C30D0E"/>
    <w:rsid w:val="00C40727"/>
    <w:rsid w:val="00C40AA9"/>
    <w:rsid w:val="00C42CF0"/>
    <w:rsid w:val="00C530B7"/>
    <w:rsid w:val="00C5380B"/>
    <w:rsid w:val="00C53DC9"/>
    <w:rsid w:val="00C5583A"/>
    <w:rsid w:val="00C55A24"/>
    <w:rsid w:val="00C6039C"/>
    <w:rsid w:val="00C64CFD"/>
    <w:rsid w:val="00C708A9"/>
    <w:rsid w:val="00C759F7"/>
    <w:rsid w:val="00C777EB"/>
    <w:rsid w:val="00C8389F"/>
    <w:rsid w:val="00C84AC1"/>
    <w:rsid w:val="00C85E26"/>
    <w:rsid w:val="00C85F0E"/>
    <w:rsid w:val="00C9201C"/>
    <w:rsid w:val="00C92826"/>
    <w:rsid w:val="00C94F1C"/>
    <w:rsid w:val="00CB0E08"/>
    <w:rsid w:val="00CB5FF4"/>
    <w:rsid w:val="00CB6F14"/>
    <w:rsid w:val="00CC03F2"/>
    <w:rsid w:val="00CC1F1E"/>
    <w:rsid w:val="00CC704D"/>
    <w:rsid w:val="00CD0EB0"/>
    <w:rsid w:val="00CD15E9"/>
    <w:rsid w:val="00CD2D99"/>
    <w:rsid w:val="00CD5C43"/>
    <w:rsid w:val="00CD62CD"/>
    <w:rsid w:val="00CE008A"/>
    <w:rsid w:val="00CE5C6F"/>
    <w:rsid w:val="00CF29AA"/>
    <w:rsid w:val="00CF4419"/>
    <w:rsid w:val="00D01AEC"/>
    <w:rsid w:val="00D133A2"/>
    <w:rsid w:val="00D1479E"/>
    <w:rsid w:val="00D17EE2"/>
    <w:rsid w:val="00D23FDF"/>
    <w:rsid w:val="00D33F6F"/>
    <w:rsid w:val="00D341F6"/>
    <w:rsid w:val="00D36AEF"/>
    <w:rsid w:val="00D45E0E"/>
    <w:rsid w:val="00D510DF"/>
    <w:rsid w:val="00D514D8"/>
    <w:rsid w:val="00D5255F"/>
    <w:rsid w:val="00D56955"/>
    <w:rsid w:val="00D61A31"/>
    <w:rsid w:val="00D61ECF"/>
    <w:rsid w:val="00D6532C"/>
    <w:rsid w:val="00D65D4C"/>
    <w:rsid w:val="00D74E1B"/>
    <w:rsid w:val="00D77E64"/>
    <w:rsid w:val="00D91739"/>
    <w:rsid w:val="00D9263C"/>
    <w:rsid w:val="00D942D4"/>
    <w:rsid w:val="00D95904"/>
    <w:rsid w:val="00D972D8"/>
    <w:rsid w:val="00D97A08"/>
    <w:rsid w:val="00D97ADA"/>
    <w:rsid w:val="00DA1D53"/>
    <w:rsid w:val="00DA22BE"/>
    <w:rsid w:val="00DA24C7"/>
    <w:rsid w:val="00DB1E2F"/>
    <w:rsid w:val="00DB2CC5"/>
    <w:rsid w:val="00DB5F04"/>
    <w:rsid w:val="00DD41F2"/>
    <w:rsid w:val="00DE166D"/>
    <w:rsid w:val="00DE2663"/>
    <w:rsid w:val="00DF1A7F"/>
    <w:rsid w:val="00DF426C"/>
    <w:rsid w:val="00DF49FE"/>
    <w:rsid w:val="00DF7FF8"/>
    <w:rsid w:val="00E1648B"/>
    <w:rsid w:val="00E1656C"/>
    <w:rsid w:val="00E21C9B"/>
    <w:rsid w:val="00E27002"/>
    <w:rsid w:val="00E270AF"/>
    <w:rsid w:val="00E30B78"/>
    <w:rsid w:val="00E352D4"/>
    <w:rsid w:val="00E36C35"/>
    <w:rsid w:val="00E37139"/>
    <w:rsid w:val="00E42575"/>
    <w:rsid w:val="00E4281F"/>
    <w:rsid w:val="00E46233"/>
    <w:rsid w:val="00E50FC7"/>
    <w:rsid w:val="00E55F1C"/>
    <w:rsid w:val="00E64117"/>
    <w:rsid w:val="00E714ED"/>
    <w:rsid w:val="00E71C7D"/>
    <w:rsid w:val="00E8532D"/>
    <w:rsid w:val="00E86518"/>
    <w:rsid w:val="00E93783"/>
    <w:rsid w:val="00E95841"/>
    <w:rsid w:val="00EA3051"/>
    <w:rsid w:val="00EA3EBD"/>
    <w:rsid w:val="00EB2932"/>
    <w:rsid w:val="00EB5086"/>
    <w:rsid w:val="00EC5326"/>
    <w:rsid w:val="00ED11CC"/>
    <w:rsid w:val="00ED1B2A"/>
    <w:rsid w:val="00ED74E9"/>
    <w:rsid w:val="00EE1023"/>
    <w:rsid w:val="00EF1E3D"/>
    <w:rsid w:val="00EF1F44"/>
    <w:rsid w:val="00EF437B"/>
    <w:rsid w:val="00F0246E"/>
    <w:rsid w:val="00F02519"/>
    <w:rsid w:val="00F03324"/>
    <w:rsid w:val="00F06529"/>
    <w:rsid w:val="00F100B8"/>
    <w:rsid w:val="00F10388"/>
    <w:rsid w:val="00F21065"/>
    <w:rsid w:val="00F22898"/>
    <w:rsid w:val="00F2306B"/>
    <w:rsid w:val="00F264A3"/>
    <w:rsid w:val="00F3179A"/>
    <w:rsid w:val="00F34B6F"/>
    <w:rsid w:val="00F34BDB"/>
    <w:rsid w:val="00F36037"/>
    <w:rsid w:val="00F3729F"/>
    <w:rsid w:val="00F379E2"/>
    <w:rsid w:val="00F406B7"/>
    <w:rsid w:val="00F410DC"/>
    <w:rsid w:val="00F51F32"/>
    <w:rsid w:val="00F5675A"/>
    <w:rsid w:val="00F6386A"/>
    <w:rsid w:val="00F70BD4"/>
    <w:rsid w:val="00F7132F"/>
    <w:rsid w:val="00F73B27"/>
    <w:rsid w:val="00F75DA4"/>
    <w:rsid w:val="00F775C2"/>
    <w:rsid w:val="00F8197D"/>
    <w:rsid w:val="00F91764"/>
    <w:rsid w:val="00F95749"/>
    <w:rsid w:val="00FA430B"/>
    <w:rsid w:val="00FA633C"/>
    <w:rsid w:val="00FA691C"/>
    <w:rsid w:val="00FB3501"/>
    <w:rsid w:val="00FB372F"/>
    <w:rsid w:val="00FB6987"/>
    <w:rsid w:val="00FB77FE"/>
    <w:rsid w:val="00FC4681"/>
    <w:rsid w:val="00FC603E"/>
    <w:rsid w:val="00FD3EAC"/>
    <w:rsid w:val="00FD3ED8"/>
    <w:rsid w:val="00FE12C8"/>
    <w:rsid w:val="00FE33DA"/>
    <w:rsid w:val="00FF3FF3"/>
    <w:rsid w:val="00FF4D9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1C63"/>
  <w15:docId w15:val="{18F71443-6CDD-4749-BBF8-CB22029F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semiHidden/>
    <w:unhideWhenUsed/>
    <w:qFormat/>
    <w:rsid w:val="006D1EF5"/>
    <w:pPr>
      <w:spacing w:before="100" w:beforeAutospacing="1" w:after="100" w:afterAutospacing="1" w:line="240" w:lineRule="auto"/>
      <w:outlineLvl w:val="5"/>
    </w:pPr>
    <w:rPr>
      <w:rFonts w:ascii="Calibri" w:eastAsiaTheme="minorHAnsi" w:hAnsi="Calibri" w:cs="Calibri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55"/>
  </w:style>
  <w:style w:type="paragraph" w:styleId="Footer">
    <w:name w:val="footer"/>
    <w:basedOn w:val="Normal"/>
    <w:link w:val="FooterChar"/>
    <w:uiPriority w:val="99"/>
    <w:unhideWhenUsed/>
    <w:rsid w:val="00D5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55"/>
  </w:style>
  <w:style w:type="paragraph" w:customStyle="1" w:styleId="MediumGrid21">
    <w:name w:val="Medium Grid 21"/>
    <w:uiPriority w:val="1"/>
    <w:qFormat/>
    <w:rsid w:val="00E1648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87DE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D1EF5"/>
    <w:rPr>
      <w:rFonts w:ascii="Calibri" w:eastAsiaTheme="minorHAnsi" w:hAnsi="Calibri" w:cs="Calibri"/>
      <w:b/>
      <w:bCs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6D1EF5"/>
    <w:rPr>
      <w:color w:val="0563C1"/>
      <w:u w:val="single"/>
    </w:rPr>
  </w:style>
  <w:style w:type="character" w:customStyle="1" w:styleId="wixui-rich-texttext">
    <w:name w:val="wixui-rich-text__text"/>
    <w:basedOn w:val="DefaultParagraphFont"/>
    <w:rsid w:val="006D1EF5"/>
  </w:style>
  <w:style w:type="character" w:styleId="UnresolvedMention">
    <w:name w:val="Unresolved Mention"/>
    <w:basedOn w:val="DefaultParagraphFont"/>
    <w:uiPriority w:val="99"/>
    <w:semiHidden/>
    <w:unhideWhenUsed/>
    <w:rsid w:val="006D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75AED-E63C-4233-9B02-929D3678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1692C-D722-44C7-BAAD-C9C6290D5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Quint</dc:creator>
  <cp:lastModifiedBy>Office@vdoe-nh.org</cp:lastModifiedBy>
  <cp:revision>3</cp:revision>
  <cp:lastPrinted>2023-11-02T17:43:00Z</cp:lastPrinted>
  <dcterms:created xsi:type="dcterms:W3CDTF">2023-11-21T18:12:00Z</dcterms:created>
  <dcterms:modified xsi:type="dcterms:W3CDTF">2023-11-21T18:13:00Z</dcterms:modified>
</cp:coreProperties>
</file>